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CFCC6" w14:textId="77777777" w:rsidR="0005529E" w:rsidRPr="009A3DCB" w:rsidRDefault="0005529E" w:rsidP="0005529E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b/>
          <w:sz w:val="36"/>
          <w:szCs w:val="36"/>
        </w:rPr>
      </w:pPr>
      <w:r w:rsidRPr="009A3DCB">
        <w:rPr>
          <w:rFonts w:ascii="標楷體" w:eastAsia="標楷體" w:hAnsi="標楷體" w:hint="eastAsia"/>
          <w:b/>
          <w:sz w:val="36"/>
          <w:szCs w:val="36"/>
        </w:rPr>
        <w:t>前言</w:t>
      </w:r>
    </w:p>
    <w:p w14:paraId="215DF2C6" w14:textId="77777777" w:rsidR="00221BC7" w:rsidRPr="00746A01" w:rsidRDefault="005F1A5C" w:rsidP="00FD7E83">
      <w:pPr>
        <w:pStyle w:val="a3"/>
        <w:spacing w:line="0" w:lineRule="atLeast"/>
        <w:ind w:leftChars="0" w:left="993"/>
        <w:rPr>
          <w:rFonts w:ascii="標楷體" w:eastAsia="標楷體" w:hAnsi="標楷體"/>
          <w:sz w:val="32"/>
          <w:szCs w:val="32"/>
        </w:rPr>
      </w:pPr>
      <w:r w:rsidRPr="00746A01">
        <w:rPr>
          <w:rFonts w:ascii="標楷體" w:eastAsia="標楷體" w:hAnsi="標楷體" w:hint="eastAsia"/>
          <w:sz w:val="32"/>
          <w:szCs w:val="32"/>
        </w:rPr>
        <w:t>在知識經濟的時代，閱讀力決定每個人的學習力與競爭力。本縣公共圖書館透過擴增館藏、推廣借閱使用等各項服務，期能藉由提升縣民閱讀力，從而增加學習力與競爭力。</w:t>
      </w:r>
    </w:p>
    <w:p w14:paraId="074A166B" w14:textId="4F699AA1" w:rsidR="0005529E" w:rsidRPr="00746A01" w:rsidRDefault="00221BC7" w:rsidP="00FD7E83">
      <w:pPr>
        <w:pStyle w:val="a3"/>
        <w:spacing w:line="0" w:lineRule="atLeast"/>
        <w:ind w:leftChars="0" w:left="993"/>
        <w:rPr>
          <w:rFonts w:ascii="標楷體" w:eastAsia="標楷體" w:hAnsi="標楷體"/>
          <w:sz w:val="32"/>
          <w:szCs w:val="32"/>
        </w:rPr>
      </w:pPr>
      <w:r w:rsidRPr="00746A01">
        <w:rPr>
          <w:rFonts w:ascii="標楷體" w:eastAsia="標楷體" w:hAnsi="標楷體" w:hint="eastAsia"/>
          <w:sz w:val="32"/>
          <w:szCs w:val="32"/>
        </w:rPr>
        <w:t>為讓各界充分瞭解本縣公共圖書館106年至110年相關圖書館藏資源利用各項圖書資訊服務，爰就各館編製之統計報表及摘錄「金門縣文化局整合性圖書館自動化系統」之相關資訊進行統計分析予以數據量化，提供社會各界查閱，並作為業務單位策勵精進之參考。</w:t>
      </w:r>
    </w:p>
    <w:p w14:paraId="404ABC38" w14:textId="77777777" w:rsidR="0005529E" w:rsidRPr="009A3DCB" w:rsidRDefault="0005529E" w:rsidP="0005529E">
      <w:pPr>
        <w:pStyle w:val="a3"/>
        <w:numPr>
          <w:ilvl w:val="0"/>
          <w:numId w:val="1"/>
        </w:numPr>
        <w:spacing w:line="500" w:lineRule="exact"/>
        <w:ind w:leftChars="0"/>
        <w:rPr>
          <w:rFonts w:ascii="標楷體" w:eastAsia="標楷體" w:hAnsi="標楷體"/>
          <w:b/>
          <w:sz w:val="36"/>
          <w:szCs w:val="36"/>
        </w:rPr>
      </w:pPr>
      <w:r w:rsidRPr="009A3DCB">
        <w:rPr>
          <w:rFonts w:ascii="標楷體" w:eastAsia="標楷體" w:hAnsi="標楷體"/>
          <w:b/>
          <w:sz w:val="36"/>
          <w:szCs w:val="36"/>
        </w:rPr>
        <w:t>統計分析</w:t>
      </w:r>
    </w:p>
    <w:p w14:paraId="0E2396C6" w14:textId="77777777" w:rsidR="0005529E" w:rsidRPr="009A3DCB" w:rsidRDefault="002C6DCF" w:rsidP="000D2A63">
      <w:pPr>
        <w:pStyle w:val="a3"/>
        <w:spacing w:before="100" w:beforeAutospacing="1" w:line="0" w:lineRule="atLeast"/>
        <w:ind w:leftChars="413" w:left="992" w:hanging="1"/>
        <w:rPr>
          <w:rFonts w:ascii="標楷體" w:eastAsia="標楷體" w:hAnsi="標楷體"/>
          <w:b/>
          <w:sz w:val="36"/>
          <w:szCs w:val="36"/>
        </w:rPr>
      </w:pPr>
      <w:r w:rsidRPr="009A3DCB">
        <w:rPr>
          <w:rFonts w:ascii="標楷體" w:eastAsia="標楷體" w:hAnsi="標楷體" w:hint="eastAsia"/>
          <w:sz w:val="32"/>
          <w:szCs w:val="32"/>
        </w:rPr>
        <w:t>本統計通報含</w:t>
      </w:r>
      <w:r w:rsidR="00005EFD" w:rsidRPr="009A3DCB">
        <w:rPr>
          <w:rFonts w:ascii="標楷體" w:eastAsia="標楷體" w:hAnsi="標楷體" w:hint="eastAsia"/>
          <w:sz w:val="32"/>
          <w:szCs w:val="32"/>
        </w:rPr>
        <w:t>金門縣</w:t>
      </w:r>
      <w:r w:rsidR="00DD2778" w:rsidRPr="009A3DCB">
        <w:rPr>
          <w:rFonts w:ascii="標楷體" w:eastAsia="標楷體" w:hAnsi="標楷體" w:hint="eastAsia"/>
          <w:sz w:val="32"/>
          <w:szCs w:val="32"/>
        </w:rPr>
        <w:t>立圖書館</w:t>
      </w:r>
      <w:r w:rsidRPr="009A3DCB">
        <w:rPr>
          <w:rFonts w:ascii="標楷體" w:eastAsia="標楷體" w:hAnsi="標楷體" w:hint="eastAsia"/>
          <w:sz w:val="32"/>
          <w:szCs w:val="32"/>
        </w:rPr>
        <w:t>總館</w:t>
      </w:r>
      <w:r w:rsidR="007B3006" w:rsidRPr="009A3DCB">
        <w:rPr>
          <w:rFonts w:ascii="標楷體" w:eastAsia="標楷體" w:hAnsi="標楷體" w:hint="eastAsia"/>
          <w:sz w:val="32"/>
          <w:szCs w:val="32"/>
        </w:rPr>
        <w:t>及</w:t>
      </w:r>
      <w:r w:rsidRPr="009A3DCB">
        <w:rPr>
          <w:rFonts w:ascii="標楷體" w:eastAsia="標楷體" w:hAnsi="標楷體" w:hint="eastAsia"/>
          <w:sz w:val="32"/>
          <w:szCs w:val="32"/>
        </w:rPr>
        <w:t>分館館藏資源，</w:t>
      </w:r>
      <w:r w:rsidR="00FD4C44" w:rsidRPr="009A3DCB">
        <w:rPr>
          <w:rFonts w:ascii="標楷體" w:eastAsia="標楷體" w:hAnsi="標楷體" w:hint="eastAsia"/>
          <w:sz w:val="32"/>
          <w:szCs w:val="32"/>
        </w:rPr>
        <w:t>1</w:t>
      </w:r>
      <w:r w:rsidR="00FD4C44" w:rsidRPr="009A3DCB">
        <w:rPr>
          <w:rFonts w:ascii="標楷體" w:eastAsia="標楷體" w:hAnsi="標楷體"/>
          <w:sz w:val="32"/>
          <w:szCs w:val="32"/>
        </w:rPr>
        <w:t>0</w:t>
      </w:r>
      <w:r w:rsidR="00FD7E83" w:rsidRPr="009A3DCB">
        <w:rPr>
          <w:rFonts w:ascii="標楷體" w:eastAsia="標楷體" w:hAnsi="標楷體" w:hint="eastAsia"/>
          <w:sz w:val="32"/>
          <w:szCs w:val="32"/>
        </w:rPr>
        <w:t>6</w:t>
      </w:r>
      <w:r w:rsidR="00FD4C44" w:rsidRPr="009A3DCB">
        <w:rPr>
          <w:rFonts w:ascii="標楷體" w:eastAsia="標楷體" w:hAnsi="標楷體"/>
          <w:sz w:val="32"/>
          <w:szCs w:val="32"/>
        </w:rPr>
        <w:t>年至</w:t>
      </w:r>
      <w:r w:rsidR="00FD4C44" w:rsidRPr="009A3DCB">
        <w:rPr>
          <w:rFonts w:ascii="標楷體" w:eastAsia="標楷體" w:hAnsi="標楷體" w:hint="eastAsia"/>
          <w:sz w:val="32"/>
          <w:szCs w:val="32"/>
        </w:rPr>
        <w:t>1</w:t>
      </w:r>
      <w:r w:rsidR="0023691D" w:rsidRPr="009A3DCB">
        <w:rPr>
          <w:rFonts w:ascii="標楷體" w:eastAsia="標楷體" w:hAnsi="標楷體" w:hint="eastAsia"/>
          <w:sz w:val="32"/>
          <w:szCs w:val="32"/>
        </w:rPr>
        <w:t>10</w:t>
      </w:r>
      <w:r w:rsidR="00FD4C44" w:rsidRPr="009A3DCB">
        <w:rPr>
          <w:rFonts w:ascii="標楷體" w:eastAsia="標楷體" w:hAnsi="標楷體"/>
          <w:sz w:val="32"/>
          <w:szCs w:val="32"/>
        </w:rPr>
        <w:t>年各項圖書</w:t>
      </w:r>
      <w:r w:rsidR="00FD7E83" w:rsidRPr="009A3DCB">
        <w:rPr>
          <w:rFonts w:ascii="標楷體" w:eastAsia="標楷體" w:hAnsi="標楷體" w:hint="eastAsia"/>
          <w:sz w:val="32"/>
          <w:szCs w:val="32"/>
        </w:rPr>
        <w:t>館藏資源利用情形</w:t>
      </w:r>
      <w:r w:rsidR="0005529E" w:rsidRPr="009A3DCB">
        <w:rPr>
          <w:rFonts w:ascii="標楷體" w:eastAsia="標楷體" w:hAnsi="標楷體"/>
          <w:sz w:val="32"/>
          <w:szCs w:val="32"/>
        </w:rPr>
        <w:t>分析如下</w:t>
      </w:r>
      <w:r w:rsidR="0005529E" w:rsidRPr="009A3DCB">
        <w:rPr>
          <w:rFonts w:ascii="標楷體" w:eastAsia="標楷體" w:hAnsi="標楷體" w:hint="eastAsia"/>
          <w:sz w:val="32"/>
          <w:szCs w:val="32"/>
        </w:rPr>
        <w:t>：</w:t>
      </w:r>
    </w:p>
    <w:p w14:paraId="065BE906" w14:textId="77777777" w:rsidR="0005529E" w:rsidRPr="009A3DCB" w:rsidRDefault="00B74CE2" w:rsidP="00D5565F">
      <w:pPr>
        <w:spacing w:before="100" w:beforeAutospacing="1" w:line="0" w:lineRule="atLeast"/>
        <w:ind w:leftChars="59" w:left="142"/>
        <w:rPr>
          <w:rFonts w:ascii="標楷體" w:eastAsia="標楷體" w:hAnsi="標楷體"/>
          <w:sz w:val="32"/>
          <w:szCs w:val="32"/>
        </w:rPr>
      </w:pPr>
      <w:r w:rsidRPr="009A3DCB">
        <w:rPr>
          <w:rFonts w:ascii="標楷體" w:eastAsia="標楷體" w:hAnsi="標楷體" w:hint="eastAsia"/>
          <w:sz w:val="32"/>
          <w:szCs w:val="32"/>
        </w:rPr>
        <w:t>（一）</w:t>
      </w:r>
      <w:r w:rsidRPr="009A3DCB">
        <w:rPr>
          <w:rFonts w:ascii="標楷體" w:eastAsia="標楷體" w:hAnsi="標楷體"/>
          <w:sz w:val="32"/>
          <w:szCs w:val="32"/>
        </w:rPr>
        <w:t>按</w:t>
      </w:r>
      <w:r w:rsidR="00FD7E83" w:rsidRPr="009A3DCB">
        <w:rPr>
          <w:rFonts w:ascii="標楷體" w:eastAsia="標楷體" w:hAnsi="標楷體" w:hint="eastAsia"/>
          <w:sz w:val="32"/>
          <w:szCs w:val="32"/>
          <w:u w:val="thick"/>
        </w:rPr>
        <w:t>館藏</w:t>
      </w:r>
      <w:r w:rsidR="006B7506" w:rsidRPr="009A3DCB">
        <w:rPr>
          <w:rFonts w:ascii="標楷體" w:eastAsia="標楷體" w:hAnsi="標楷體" w:hint="eastAsia"/>
          <w:sz w:val="32"/>
          <w:szCs w:val="32"/>
          <w:u w:val="thick"/>
        </w:rPr>
        <w:t>數</w:t>
      </w:r>
      <w:r w:rsidR="00FD7E83" w:rsidRPr="009A3DCB">
        <w:rPr>
          <w:rFonts w:ascii="標楷體" w:eastAsia="標楷體" w:hAnsi="標楷體" w:hint="eastAsia"/>
          <w:sz w:val="32"/>
          <w:szCs w:val="32"/>
          <w:u w:val="thick"/>
        </w:rPr>
        <w:t>量(冊)</w:t>
      </w:r>
      <w:r w:rsidR="00DE74C1" w:rsidRPr="009A3DCB">
        <w:rPr>
          <w:rFonts w:ascii="標楷體" w:eastAsia="標楷體" w:hAnsi="標楷體"/>
          <w:sz w:val="32"/>
          <w:szCs w:val="32"/>
        </w:rPr>
        <w:t>分析</w:t>
      </w:r>
    </w:p>
    <w:p w14:paraId="0F073C69" w14:textId="61448F0E" w:rsidR="00767F75" w:rsidRPr="00AF77CB" w:rsidRDefault="00486C15" w:rsidP="000D2A63">
      <w:pPr>
        <w:spacing w:before="100" w:beforeAutospacing="1" w:line="0" w:lineRule="atLeast"/>
        <w:ind w:left="960" w:hangingChars="300" w:hanging="960"/>
        <w:rPr>
          <w:rFonts w:ascii="標楷體" w:eastAsia="標楷體" w:hAnsi="標楷體"/>
          <w:sz w:val="32"/>
          <w:szCs w:val="32"/>
        </w:rPr>
      </w:pPr>
      <w:r w:rsidRPr="009A3DCB">
        <w:rPr>
          <w:rFonts w:ascii="標楷體" w:eastAsia="標楷體" w:hAnsi="標楷體" w:hint="eastAsia"/>
          <w:noProof/>
          <w:sz w:val="32"/>
          <w:szCs w:val="32"/>
        </w:rPr>
        <w:drawing>
          <wp:anchor distT="0" distB="0" distL="114300" distR="114300" simplePos="0" relativeHeight="251676160" behindDoc="0" locked="0" layoutInCell="1" allowOverlap="1" wp14:anchorId="17689109" wp14:editId="43C2C467">
            <wp:simplePos x="0" y="0"/>
            <wp:positionH relativeFrom="margin">
              <wp:align>center</wp:align>
            </wp:positionH>
            <wp:positionV relativeFrom="paragraph">
              <wp:posOffset>1979930</wp:posOffset>
            </wp:positionV>
            <wp:extent cx="4671695" cy="2247900"/>
            <wp:effectExtent l="0" t="0" r="0" b="0"/>
            <wp:wrapNone/>
            <wp:docPr id="4" name="圖片 4" descr="C:\Users\user.DESKTOP-MC8KEOQ\AppData\Local\Microsoft\Windows\INetCache\Content.MSO\BB01D84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.DESKTOP-MC8KEOQ\AppData\Local\Microsoft\Windows\INetCache\Content.MSO\BB01D841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69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EBC" w:rsidRPr="009A3DCB">
        <w:rPr>
          <w:rFonts w:ascii="標楷體" w:eastAsia="標楷體" w:hAnsi="標楷體" w:hint="eastAsia"/>
          <w:sz w:val="32"/>
          <w:szCs w:val="32"/>
        </w:rPr>
        <w:t xml:space="preserve"> </w:t>
      </w:r>
      <w:r w:rsidR="00581EBC" w:rsidRPr="009A3DCB">
        <w:rPr>
          <w:rFonts w:ascii="標楷體" w:eastAsia="標楷體" w:hAnsi="標楷體"/>
          <w:sz w:val="32"/>
          <w:szCs w:val="32"/>
        </w:rPr>
        <w:t xml:space="preserve">     </w:t>
      </w:r>
      <w:r w:rsidR="00C609B3" w:rsidRPr="00AF77CB">
        <w:rPr>
          <w:rFonts w:ascii="標楷體" w:eastAsia="標楷體" w:hAnsi="標楷體" w:hint="eastAsia"/>
          <w:sz w:val="32"/>
          <w:szCs w:val="32"/>
        </w:rPr>
        <w:t>本縣公共圖書館</w:t>
      </w:r>
      <w:r w:rsidR="00856387" w:rsidRPr="00AF77CB">
        <w:rPr>
          <w:rFonts w:ascii="標楷體" w:eastAsia="標楷體" w:hAnsi="標楷體" w:hint="eastAsia"/>
          <w:sz w:val="32"/>
          <w:szCs w:val="32"/>
        </w:rPr>
        <w:t>館藏數量，1</w:t>
      </w:r>
      <w:r w:rsidR="00A32F7F" w:rsidRPr="00AF77CB">
        <w:rPr>
          <w:rFonts w:ascii="標楷體" w:eastAsia="標楷體" w:hAnsi="標楷體" w:hint="eastAsia"/>
          <w:sz w:val="32"/>
          <w:szCs w:val="32"/>
        </w:rPr>
        <w:t>10</w:t>
      </w:r>
      <w:r w:rsidR="00856387" w:rsidRPr="00AF77CB">
        <w:rPr>
          <w:rFonts w:ascii="標楷體" w:eastAsia="標楷體" w:hAnsi="標楷體" w:hint="eastAsia"/>
          <w:sz w:val="32"/>
          <w:szCs w:val="32"/>
        </w:rPr>
        <w:t>年</w:t>
      </w:r>
      <w:r w:rsidR="00730B8F" w:rsidRPr="00AF77CB">
        <w:rPr>
          <w:rFonts w:ascii="標楷體" w:eastAsia="標楷體" w:hAnsi="標楷體" w:hint="eastAsia"/>
          <w:sz w:val="32"/>
          <w:szCs w:val="32"/>
        </w:rPr>
        <w:t>為</w:t>
      </w:r>
      <w:r w:rsidR="00D62346" w:rsidRPr="00AF77CB">
        <w:rPr>
          <w:rFonts w:ascii="標楷體" w:eastAsia="標楷體" w:hAnsi="標楷體" w:cs="Arial"/>
          <w:sz w:val="32"/>
          <w:szCs w:val="32"/>
        </w:rPr>
        <w:t>418,266</w:t>
      </w:r>
      <w:r w:rsidR="00856387" w:rsidRPr="00AF77CB">
        <w:rPr>
          <w:rFonts w:ascii="標楷體" w:eastAsia="標楷體" w:hAnsi="標楷體" w:hint="eastAsia"/>
          <w:sz w:val="32"/>
          <w:szCs w:val="32"/>
        </w:rPr>
        <w:t>冊，較1</w:t>
      </w:r>
      <w:r w:rsidR="007B352B" w:rsidRPr="00AF77CB">
        <w:rPr>
          <w:rFonts w:ascii="標楷體" w:eastAsia="標楷體" w:hAnsi="標楷體" w:hint="eastAsia"/>
          <w:sz w:val="32"/>
          <w:szCs w:val="32"/>
        </w:rPr>
        <w:t>09</w:t>
      </w:r>
      <w:r w:rsidR="00856387" w:rsidRPr="00AF77CB">
        <w:rPr>
          <w:rFonts w:ascii="標楷體" w:eastAsia="標楷體" w:hAnsi="標楷體" w:hint="eastAsia"/>
          <w:sz w:val="32"/>
          <w:szCs w:val="32"/>
        </w:rPr>
        <w:t>年</w:t>
      </w:r>
      <w:r w:rsidR="00D62346" w:rsidRPr="00AF77CB">
        <w:rPr>
          <w:rFonts w:ascii="標楷體" w:eastAsia="標楷體" w:hAnsi="標楷體" w:cs="Arial"/>
          <w:sz w:val="32"/>
          <w:szCs w:val="32"/>
        </w:rPr>
        <w:t>396,285</w:t>
      </w:r>
      <w:r w:rsidR="00856387" w:rsidRPr="00AF77CB">
        <w:rPr>
          <w:rFonts w:ascii="標楷體" w:eastAsia="標楷體" w:hAnsi="標楷體" w:hint="eastAsia"/>
          <w:sz w:val="32"/>
          <w:szCs w:val="32"/>
        </w:rPr>
        <w:t>冊增加</w:t>
      </w:r>
      <w:r w:rsidR="00D62346" w:rsidRPr="00AF77CB">
        <w:rPr>
          <w:rFonts w:ascii="標楷體" w:eastAsia="標楷體" w:hAnsi="標楷體" w:cs="Arial"/>
          <w:sz w:val="32"/>
          <w:szCs w:val="32"/>
        </w:rPr>
        <w:t>21,981</w:t>
      </w:r>
      <w:r w:rsidR="00856387" w:rsidRPr="00AF77CB">
        <w:rPr>
          <w:rFonts w:ascii="標楷體" w:eastAsia="標楷體" w:hAnsi="標楷體" w:hint="eastAsia"/>
          <w:sz w:val="32"/>
          <w:szCs w:val="32"/>
        </w:rPr>
        <w:t>冊</w:t>
      </w:r>
      <w:r w:rsidR="000D2A63" w:rsidRPr="00AF77CB">
        <w:rPr>
          <w:rFonts w:ascii="標楷體" w:eastAsia="標楷體" w:hAnsi="標楷體" w:hint="eastAsia"/>
          <w:sz w:val="32"/>
          <w:szCs w:val="32"/>
        </w:rPr>
        <w:t>(約增</w:t>
      </w:r>
      <w:r w:rsidR="007B352B" w:rsidRPr="00AF77CB">
        <w:rPr>
          <w:rFonts w:ascii="標楷體" w:eastAsia="標楷體" w:hAnsi="標楷體" w:cs="Arial"/>
          <w:sz w:val="32"/>
          <w:szCs w:val="32"/>
        </w:rPr>
        <w:t>5.55%</w:t>
      </w:r>
      <w:r w:rsidR="00005EFD" w:rsidRPr="00AF77CB">
        <w:rPr>
          <w:rFonts w:ascii="標楷體" w:eastAsia="標楷體" w:hAnsi="標楷體"/>
          <w:sz w:val="32"/>
          <w:szCs w:val="32"/>
        </w:rPr>
        <w:t>%</w:t>
      </w:r>
      <w:r w:rsidR="000D2A63" w:rsidRPr="00AF77CB">
        <w:rPr>
          <w:rFonts w:ascii="標楷體" w:eastAsia="標楷體" w:hAnsi="標楷體" w:hint="eastAsia"/>
          <w:sz w:val="32"/>
          <w:szCs w:val="32"/>
        </w:rPr>
        <w:t>)</w:t>
      </w:r>
      <w:r w:rsidR="00856387" w:rsidRPr="00AF77CB">
        <w:rPr>
          <w:rFonts w:ascii="標楷體" w:eastAsia="標楷體" w:hAnsi="標楷體" w:hint="eastAsia"/>
          <w:sz w:val="32"/>
          <w:szCs w:val="32"/>
        </w:rPr>
        <w:t>，較</w:t>
      </w:r>
      <w:r w:rsidR="007B3006" w:rsidRPr="00AF77CB">
        <w:rPr>
          <w:rFonts w:ascii="標楷體" w:eastAsia="標楷體" w:hAnsi="標楷體" w:hint="eastAsia"/>
          <w:sz w:val="32"/>
          <w:szCs w:val="32"/>
        </w:rPr>
        <w:t>106年</w:t>
      </w:r>
      <w:r w:rsidR="00005EFD" w:rsidRPr="00AF77CB">
        <w:rPr>
          <w:rFonts w:ascii="標楷體" w:eastAsia="標楷體" w:hAnsi="標楷體"/>
          <w:sz w:val="32"/>
          <w:szCs w:val="32"/>
        </w:rPr>
        <w:t>331,601</w:t>
      </w:r>
      <w:r w:rsidR="007B3006" w:rsidRPr="00AF77CB">
        <w:rPr>
          <w:rFonts w:ascii="標楷體" w:eastAsia="標楷體" w:hAnsi="標楷體" w:hint="eastAsia"/>
          <w:sz w:val="32"/>
          <w:szCs w:val="32"/>
        </w:rPr>
        <w:t>冊</w:t>
      </w:r>
      <w:r w:rsidR="00856387" w:rsidRPr="00AF77CB">
        <w:rPr>
          <w:rFonts w:ascii="標楷體" w:eastAsia="標楷體" w:hAnsi="標楷體" w:hint="eastAsia"/>
          <w:sz w:val="32"/>
          <w:szCs w:val="32"/>
        </w:rPr>
        <w:t>增加</w:t>
      </w:r>
      <w:r w:rsidR="007B352B" w:rsidRPr="00AF77CB">
        <w:rPr>
          <w:rFonts w:ascii="標楷體" w:eastAsia="標楷體" w:hAnsi="標楷體" w:cs="Arial"/>
          <w:sz w:val="32"/>
          <w:szCs w:val="32"/>
        </w:rPr>
        <w:t>86,703</w:t>
      </w:r>
      <w:r w:rsidR="007B3006" w:rsidRPr="00AF77CB">
        <w:rPr>
          <w:rFonts w:ascii="標楷體" w:eastAsia="標楷體" w:hAnsi="標楷體" w:hint="eastAsia"/>
          <w:sz w:val="32"/>
          <w:szCs w:val="32"/>
        </w:rPr>
        <w:t>冊</w:t>
      </w:r>
      <w:r w:rsidR="000D2A63" w:rsidRPr="00AF77CB">
        <w:rPr>
          <w:rFonts w:ascii="標楷體" w:eastAsia="標楷體" w:hAnsi="標楷體" w:hint="eastAsia"/>
          <w:sz w:val="32"/>
          <w:szCs w:val="32"/>
        </w:rPr>
        <w:t>(約增</w:t>
      </w:r>
      <w:r w:rsidR="007B352B" w:rsidRPr="00AF77CB">
        <w:rPr>
          <w:rFonts w:ascii="標楷體" w:eastAsia="標楷體" w:hAnsi="標楷體" w:cs="Arial"/>
          <w:sz w:val="32"/>
          <w:szCs w:val="32"/>
        </w:rPr>
        <w:t>26.15%</w:t>
      </w:r>
      <w:r w:rsidR="000D2A63" w:rsidRPr="00AF77CB">
        <w:rPr>
          <w:rFonts w:ascii="標楷體" w:eastAsia="標楷體" w:hAnsi="標楷體" w:hint="eastAsia"/>
          <w:sz w:val="32"/>
          <w:szCs w:val="32"/>
        </w:rPr>
        <w:t>%)</w:t>
      </w:r>
      <w:r w:rsidR="004F6C9A">
        <w:rPr>
          <w:rFonts w:ascii="標楷體" w:eastAsia="標楷體" w:hAnsi="標楷體" w:hint="eastAsia"/>
          <w:sz w:val="32"/>
          <w:szCs w:val="32"/>
        </w:rPr>
        <w:t>，本縣每年館藏增加平均</w:t>
      </w:r>
      <w:r w:rsidR="009C0592">
        <w:rPr>
          <w:rFonts w:ascii="標楷體" w:eastAsia="標楷體" w:hAnsi="標楷體" w:hint="eastAsia"/>
          <w:sz w:val="32"/>
          <w:szCs w:val="32"/>
        </w:rPr>
        <w:t>約為5%，符合國家圖書館</w:t>
      </w:r>
      <w:r w:rsidR="00C23AFB" w:rsidRPr="00746A01">
        <w:rPr>
          <w:rFonts w:ascii="標楷體" w:eastAsia="標楷體" w:hAnsi="標楷體" w:hint="eastAsia"/>
          <w:sz w:val="32"/>
          <w:szCs w:val="32"/>
        </w:rPr>
        <w:t>每年增加</w:t>
      </w:r>
      <w:r w:rsidR="009C0592" w:rsidRPr="00746A01">
        <w:rPr>
          <w:rFonts w:ascii="標楷體" w:eastAsia="標楷體" w:hAnsi="標楷體" w:hint="eastAsia"/>
          <w:sz w:val="32"/>
          <w:szCs w:val="32"/>
        </w:rPr>
        <w:t>藏</w:t>
      </w:r>
      <w:r w:rsidR="00C23AFB" w:rsidRPr="00746A01">
        <w:rPr>
          <w:rFonts w:ascii="標楷體" w:eastAsia="標楷體" w:hAnsi="標楷體" w:hint="eastAsia"/>
          <w:sz w:val="32"/>
          <w:szCs w:val="32"/>
        </w:rPr>
        <w:t>館</w:t>
      </w:r>
      <w:r w:rsidR="00B135CA" w:rsidRPr="00746A01">
        <w:rPr>
          <w:rFonts w:ascii="標楷體" w:eastAsia="標楷體" w:hAnsi="標楷體" w:hint="eastAsia"/>
          <w:sz w:val="32"/>
          <w:szCs w:val="32"/>
        </w:rPr>
        <w:t>3</w:t>
      </w:r>
      <w:r w:rsidR="00E9119C" w:rsidRPr="00746A01">
        <w:rPr>
          <w:rFonts w:ascii="標楷體" w:eastAsia="標楷體" w:hAnsi="標楷體"/>
          <w:sz w:val="32"/>
          <w:szCs w:val="32"/>
        </w:rPr>
        <w:t>%</w:t>
      </w:r>
      <w:r w:rsidR="00E9119C" w:rsidRPr="00746A01">
        <w:rPr>
          <w:rFonts w:ascii="標楷體" w:eastAsia="標楷體" w:hAnsi="標楷體" w:hint="eastAsia"/>
          <w:sz w:val="32"/>
          <w:szCs w:val="32"/>
        </w:rPr>
        <w:t>之建議</w:t>
      </w:r>
      <w:r w:rsidR="00C31D49" w:rsidRPr="00746A01">
        <w:rPr>
          <w:rFonts w:ascii="標楷體" w:eastAsia="標楷體" w:hAnsi="標楷體" w:hint="eastAsia"/>
          <w:sz w:val="32"/>
          <w:szCs w:val="32"/>
        </w:rPr>
        <w:t>；館藏</w:t>
      </w:r>
      <w:r w:rsidR="00634F56" w:rsidRPr="00746A01">
        <w:rPr>
          <w:rFonts w:ascii="標楷體" w:eastAsia="標楷體" w:hAnsi="標楷體" w:hint="eastAsia"/>
          <w:sz w:val="32"/>
          <w:szCs w:val="32"/>
        </w:rPr>
        <w:t>分類中</w:t>
      </w:r>
      <w:r w:rsidR="00C31D49" w:rsidRPr="00746A01">
        <w:rPr>
          <w:rFonts w:ascii="標楷體" w:eastAsia="標楷體" w:hAnsi="標楷體" w:hint="eastAsia"/>
          <w:sz w:val="32"/>
          <w:szCs w:val="32"/>
        </w:rPr>
        <w:t>，以第8類語文類冊數</w:t>
      </w:r>
      <w:r w:rsidR="006366D0" w:rsidRPr="00746A01">
        <w:rPr>
          <w:rFonts w:ascii="標楷體" w:eastAsia="標楷體" w:hAnsi="標楷體" w:hint="eastAsia"/>
          <w:sz w:val="32"/>
          <w:szCs w:val="32"/>
        </w:rPr>
        <w:t>藏書</w:t>
      </w:r>
      <w:r w:rsidR="00C31D49">
        <w:rPr>
          <w:rFonts w:ascii="標楷體" w:eastAsia="標楷體" w:hAnsi="標楷體" w:hint="eastAsia"/>
          <w:sz w:val="32"/>
          <w:szCs w:val="32"/>
        </w:rPr>
        <w:t>最多，占總冊數約55%，同時，</w:t>
      </w:r>
      <w:r w:rsidR="00DC40BA">
        <w:rPr>
          <w:rFonts w:ascii="標楷體" w:eastAsia="標楷體" w:hAnsi="標楷體" w:hint="eastAsia"/>
          <w:sz w:val="32"/>
          <w:szCs w:val="32"/>
        </w:rPr>
        <w:t>民眾借閱</w:t>
      </w:r>
      <w:r w:rsidR="00C31D49">
        <w:rPr>
          <w:rFonts w:ascii="標楷體" w:eastAsia="標楷體" w:hAnsi="標楷體" w:hint="eastAsia"/>
          <w:sz w:val="32"/>
          <w:szCs w:val="32"/>
        </w:rPr>
        <w:t>冊數</w:t>
      </w:r>
      <w:r w:rsidR="00DC40BA">
        <w:rPr>
          <w:rFonts w:ascii="標楷體" w:eastAsia="標楷體" w:hAnsi="標楷體" w:hint="eastAsia"/>
          <w:sz w:val="32"/>
          <w:szCs w:val="32"/>
        </w:rPr>
        <w:t>亦</w:t>
      </w:r>
      <w:r w:rsidR="00C31D49">
        <w:rPr>
          <w:rFonts w:ascii="標楷體" w:eastAsia="標楷體" w:hAnsi="標楷體" w:hint="eastAsia"/>
          <w:sz w:val="32"/>
          <w:szCs w:val="32"/>
        </w:rPr>
        <w:t>以第8類最多</w:t>
      </w:r>
      <w:r w:rsidR="00ED4793">
        <w:rPr>
          <w:rFonts w:ascii="標楷體" w:eastAsia="標楷體" w:hAnsi="標楷體" w:hint="eastAsia"/>
          <w:sz w:val="32"/>
          <w:szCs w:val="32"/>
        </w:rPr>
        <w:t>，</w:t>
      </w:r>
      <w:r w:rsidR="00DC40BA">
        <w:rPr>
          <w:rFonts w:ascii="標楷體" w:eastAsia="標楷體" w:hAnsi="標楷體" w:hint="eastAsia"/>
          <w:sz w:val="32"/>
          <w:szCs w:val="32"/>
        </w:rPr>
        <w:t>故圖書資源分配適當</w:t>
      </w:r>
      <w:r w:rsidR="007B3006" w:rsidRPr="00AF77CB">
        <w:rPr>
          <w:rFonts w:ascii="標楷體" w:eastAsia="標楷體" w:hAnsi="標楷體" w:hint="eastAsia"/>
          <w:sz w:val="32"/>
          <w:szCs w:val="32"/>
        </w:rPr>
        <w:t>。</w:t>
      </w:r>
    </w:p>
    <w:p w14:paraId="23A54896" w14:textId="665B8D31" w:rsidR="00A81219" w:rsidRPr="009A3DCB" w:rsidRDefault="006E3977" w:rsidP="00A81219">
      <w:pPr>
        <w:spacing w:line="600" w:lineRule="exact"/>
        <w:ind w:left="958"/>
        <w:rPr>
          <w:rFonts w:ascii="標楷體" w:eastAsia="標楷體" w:hAnsi="標楷體"/>
          <w:sz w:val="32"/>
          <w:szCs w:val="32"/>
        </w:rPr>
      </w:pPr>
      <w:r w:rsidRPr="009A3DCB">
        <w:rPr>
          <w:rFonts w:ascii="標楷體" w:eastAsia="標楷體" w:hAnsi="標楷體" w:hint="eastAsia"/>
          <w:sz w:val="32"/>
          <w:szCs w:val="32"/>
        </w:rPr>
        <w:t xml:space="preserve">                                  </w:t>
      </w:r>
    </w:p>
    <w:p w14:paraId="16DE5E10" w14:textId="77777777" w:rsidR="00424AAF" w:rsidRPr="009A3DCB" w:rsidRDefault="00AE0A56" w:rsidP="00A81219">
      <w:pPr>
        <w:spacing w:line="600" w:lineRule="exact"/>
        <w:ind w:left="958"/>
        <w:rPr>
          <w:rFonts w:ascii="標楷體" w:eastAsia="標楷體" w:hAnsi="標楷體"/>
          <w:sz w:val="32"/>
          <w:szCs w:val="32"/>
        </w:rPr>
      </w:pPr>
      <w:r w:rsidRPr="009A3DCB">
        <w:rPr>
          <w:rFonts w:ascii="標楷體" w:eastAsia="標楷體" w:hAnsi="標楷體" w:hint="eastAsia"/>
          <w:sz w:val="32"/>
          <w:szCs w:val="32"/>
        </w:rPr>
        <w:t xml:space="preserve"> </w:t>
      </w:r>
      <w:r w:rsidRPr="009A3DCB">
        <w:rPr>
          <w:rFonts w:ascii="標楷體" w:eastAsia="標楷體" w:hAnsi="標楷體"/>
          <w:sz w:val="32"/>
          <w:szCs w:val="32"/>
        </w:rPr>
        <w:t xml:space="preserve"> </w:t>
      </w:r>
      <w:r w:rsidR="006E3977" w:rsidRPr="009A3DCB">
        <w:rPr>
          <w:rFonts w:ascii="標楷體" w:eastAsia="標楷體" w:hAnsi="標楷體" w:hint="eastAsia"/>
          <w:sz w:val="32"/>
          <w:szCs w:val="32"/>
        </w:rPr>
        <w:t xml:space="preserve">                                    </w:t>
      </w:r>
    </w:p>
    <w:p w14:paraId="6BCB4ECC" w14:textId="77777777" w:rsidR="00424AAF" w:rsidRPr="009A3DCB" w:rsidRDefault="00424AAF" w:rsidP="00A81219">
      <w:pPr>
        <w:spacing w:line="600" w:lineRule="exact"/>
        <w:ind w:left="958"/>
        <w:rPr>
          <w:rFonts w:ascii="標楷體" w:eastAsia="標楷體" w:hAnsi="標楷體"/>
          <w:sz w:val="32"/>
          <w:szCs w:val="32"/>
        </w:rPr>
      </w:pPr>
    </w:p>
    <w:p w14:paraId="719AD0C8" w14:textId="77777777" w:rsidR="00424AAF" w:rsidRPr="009A3DCB" w:rsidRDefault="00424AAF" w:rsidP="00A81219">
      <w:pPr>
        <w:spacing w:line="600" w:lineRule="exact"/>
        <w:ind w:left="958"/>
        <w:rPr>
          <w:rFonts w:ascii="標楷體" w:eastAsia="標楷體" w:hAnsi="標楷體"/>
          <w:b/>
          <w:bCs/>
          <w:sz w:val="16"/>
          <w:szCs w:val="16"/>
        </w:rPr>
      </w:pPr>
    </w:p>
    <w:p w14:paraId="5B487F6B" w14:textId="77777777" w:rsidR="00424AAF" w:rsidRPr="009A3DCB" w:rsidRDefault="00424AAF" w:rsidP="00A81219">
      <w:pPr>
        <w:spacing w:line="600" w:lineRule="exact"/>
        <w:ind w:left="958"/>
        <w:rPr>
          <w:rFonts w:ascii="標楷體" w:eastAsia="標楷體" w:hAnsi="標楷體"/>
          <w:b/>
          <w:bCs/>
          <w:sz w:val="16"/>
          <w:szCs w:val="16"/>
        </w:rPr>
      </w:pPr>
      <w:r w:rsidRPr="009A3DCB">
        <w:rPr>
          <w:rFonts w:ascii="標楷體" w:eastAsia="標楷體" w:hAnsi="標楷體" w:hint="eastAsia"/>
          <w:b/>
          <w:bCs/>
          <w:sz w:val="16"/>
          <w:szCs w:val="16"/>
        </w:rPr>
        <w:t xml:space="preserve"> </w:t>
      </w:r>
    </w:p>
    <w:p w14:paraId="074D01F8" w14:textId="77777777" w:rsidR="00424AAF" w:rsidRDefault="00424AAF" w:rsidP="00A81219">
      <w:pPr>
        <w:spacing w:line="600" w:lineRule="exact"/>
        <w:ind w:left="958"/>
        <w:rPr>
          <w:rFonts w:ascii="標楷體" w:eastAsia="標楷體" w:hAnsi="標楷體"/>
          <w:b/>
          <w:bCs/>
          <w:sz w:val="16"/>
          <w:szCs w:val="16"/>
        </w:rPr>
      </w:pPr>
    </w:p>
    <w:p w14:paraId="30512F42" w14:textId="77777777" w:rsidR="002805FC" w:rsidRPr="009A3DCB" w:rsidRDefault="002805FC" w:rsidP="002805FC">
      <w:pPr>
        <w:spacing w:line="0" w:lineRule="atLeast"/>
        <w:ind w:left="958"/>
        <w:rPr>
          <w:rFonts w:ascii="標楷體" w:eastAsia="標楷體" w:hAnsi="標楷體"/>
          <w:sz w:val="18"/>
          <w:szCs w:val="16"/>
        </w:rPr>
      </w:pPr>
      <w:r w:rsidRPr="009A3DCB">
        <w:rPr>
          <w:rFonts w:ascii="標楷體" w:eastAsia="標楷體" w:hAnsi="標楷體" w:hint="eastAsia"/>
          <w:sz w:val="16"/>
          <w:szCs w:val="16"/>
        </w:rPr>
        <w:t>1.資料來源：</w:t>
      </w:r>
      <w:r w:rsidR="00730B8F" w:rsidRPr="009A3DCB">
        <w:rPr>
          <w:rFonts w:ascii="標楷體" w:eastAsia="標楷體" w:hAnsi="標楷體" w:hint="eastAsia"/>
          <w:sz w:val="16"/>
          <w:szCs w:val="16"/>
        </w:rPr>
        <w:t>公共圖書館統計系統</w:t>
      </w:r>
      <w:r w:rsidR="007E16CB" w:rsidRPr="009A3DCB">
        <w:rPr>
          <w:rFonts w:ascii="標楷體" w:eastAsia="標楷體" w:hAnsi="標楷體" w:hint="eastAsia"/>
          <w:sz w:val="16"/>
          <w:szCs w:val="16"/>
        </w:rPr>
        <w:t>及</w:t>
      </w:r>
      <w:r w:rsidR="00005EFD" w:rsidRPr="009A3DCB">
        <w:rPr>
          <w:rFonts w:ascii="標楷體" w:eastAsia="標楷體" w:hAnsi="標楷體" w:hint="eastAsia"/>
          <w:sz w:val="16"/>
          <w:szCs w:val="16"/>
        </w:rPr>
        <w:t>金門縣</w:t>
      </w:r>
      <w:r w:rsidRPr="009A3DCB">
        <w:rPr>
          <w:rFonts w:ascii="標楷體" w:eastAsia="標楷體" w:hAnsi="標楷體" w:hint="eastAsia"/>
          <w:sz w:val="16"/>
          <w:szCs w:val="16"/>
        </w:rPr>
        <w:t>立圖書館提供</w:t>
      </w:r>
      <w:r w:rsidR="007E16CB" w:rsidRPr="009A3DCB">
        <w:rPr>
          <w:rFonts w:ascii="標楷體" w:eastAsia="標楷體" w:hAnsi="標楷體" w:hint="eastAsia"/>
          <w:sz w:val="16"/>
          <w:szCs w:val="16"/>
        </w:rPr>
        <w:t>之統計</w:t>
      </w:r>
      <w:r w:rsidRPr="009A3DCB">
        <w:rPr>
          <w:rFonts w:ascii="標楷體" w:eastAsia="標楷體" w:hAnsi="標楷體" w:hint="eastAsia"/>
          <w:sz w:val="16"/>
          <w:szCs w:val="16"/>
        </w:rPr>
        <w:t>報表。</w:t>
      </w:r>
    </w:p>
    <w:p w14:paraId="358EB83D" w14:textId="77777777" w:rsidR="00730B8F" w:rsidRPr="009A3DCB" w:rsidRDefault="00152149" w:rsidP="00152149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  <w:r w:rsidRPr="009A3DCB">
        <w:rPr>
          <w:rFonts w:ascii="標楷體" w:eastAsia="標楷體" w:hAnsi="標楷體" w:cs="Arial"/>
          <w:sz w:val="16"/>
          <w:szCs w:val="16"/>
          <w:shd w:val="clear" w:color="auto" w:fill="FFFFFF"/>
        </w:rPr>
        <w:t>2.</w:t>
      </w:r>
      <w:r w:rsidR="00730B8F" w:rsidRPr="009A3DCB">
        <w:rPr>
          <w:rFonts w:ascii="標楷體" w:eastAsia="標楷體" w:hAnsi="標楷體" w:cs="Arial" w:hint="eastAsia"/>
          <w:sz w:val="16"/>
          <w:szCs w:val="16"/>
          <w:shd w:val="clear" w:color="auto" w:fill="FFFFFF"/>
        </w:rPr>
        <w:t>館藏數量(</w:t>
      </w:r>
      <w:r w:rsidR="00730B8F" w:rsidRPr="009A3DCB">
        <w:rPr>
          <w:rFonts w:ascii="標楷體" w:eastAsia="標楷體" w:hAnsi="標楷體" w:hint="eastAsia"/>
          <w:sz w:val="16"/>
          <w:szCs w:val="16"/>
        </w:rPr>
        <w:t>圖書及非書資料收藏數量)：係指當年十二月底圖書館實有收藏數量依表列項目逐一填列。</w:t>
      </w:r>
    </w:p>
    <w:p w14:paraId="3F3EDE04" w14:textId="77777777" w:rsidR="00A81219" w:rsidRPr="009A3DCB" w:rsidRDefault="00A81219" w:rsidP="00D5565F">
      <w:pPr>
        <w:spacing w:before="100" w:beforeAutospacing="1" w:line="0" w:lineRule="atLeast"/>
        <w:ind w:leftChars="59" w:left="142"/>
        <w:rPr>
          <w:rFonts w:ascii="標楷體" w:eastAsia="標楷體" w:hAnsi="標楷體"/>
          <w:sz w:val="32"/>
          <w:szCs w:val="32"/>
        </w:rPr>
      </w:pPr>
      <w:r w:rsidRPr="009A3DCB">
        <w:rPr>
          <w:rFonts w:ascii="標楷體" w:eastAsia="標楷體" w:hAnsi="標楷體" w:hint="eastAsia"/>
          <w:sz w:val="32"/>
          <w:szCs w:val="32"/>
        </w:rPr>
        <w:t>（二）按</w:t>
      </w:r>
      <w:r w:rsidR="00856387" w:rsidRPr="009A3DCB">
        <w:rPr>
          <w:rFonts w:ascii="標楷體" w:eastAsia="標楷體" w:hAnsi="標楷體" w:hint="eastAsia"/>
          <w:sz w:val="32"/>
          <w:szCs w:val="32"/>
          <w:u w:val="thick"/>
        </w:rPr>
        <w:t>借閱冊數</w:t>
      </w:r>
      <w:r w:rsidR="00DE74C1" w:rsidRPr="009A3DCB">
        <w:rPr>
          <w:rFonts w:ascii="標楷體" w:eastAsia="標楷體" w:hAnsi="標楷體" w:hint="eastAsia"/>
          <w:sz w:val="32"/>
          <w:szCs w:val="32"/>
        </w:rPr>
        <w:t>分析</w:t>
      </w:r>
    </w:p>
    <w:p w14:paraId="69D821D5" w14:textId="79DF0D73" w:rsidR="00D46DAA" w:rsidRPr="00AF77CB" w:rsidRDefault="00A81219" w:rsidP="000D2A63">
      <w:pPr>
        <w:spacing w:before="100" w:beforeAutospacing="1" w:line="0" w:lineRule="atLeast"/>
        <w:ind w:left="960" w:hangingChars="300" w:hanging="960"/>
        <w:rPr>
          <w:rFonts w:ascii="標楷體" w:eastAsia="標楷體" w:hAnsi="標楷體"/>
          <w:sz w:val="32"/>
          <w:szCs w:val="32"/>
        </w:rPr>
      </w:pPr>
      <w:r w:rsidRPr="009A3DCB">
        <w:rPr>
          <w:rFonts w:ascii="標楷體" w:eastAsia="標楷體" w:hAnsi="標楷體" w:hint="eastAsia"/>
          <w:sz w:val="32"/>
          <w:szCs w:val="32"/>
        </w:rPr>
        <w:t xml:space="preserve"> </w:t>
      </w:r>
      <w:r w:rsidRPr="009A3DCB">
        <w:rPr>
          <w:rFonts w:ascii="標楷體" w:eastAsia="標楷體" w:hAnsi="標楷體"/>
          <w:sz w:val="32"/>
          <w:szCs w:val="32"/>
        </w:rPr>
        <w:t xml:space="preserve">    </w:t>
      </w:r>
      <w:r w:rsidR="000E5F54" w:rsidRPr="009A3DCB">
        <w:rPr>
          <w:rFonts w:ascii="標楷體" w:eastAsia="標楷體" w:hAnsi="標楷體"/>
          <w:sz w:val="28"/>
          <w:szCs w:val="28"/>
        </w:rPr>
        <w:t xml:space="preserve"> </w:t>
      </w:r>
      <w:r w:rsidR="00C609B3" w:rsidRPr="00AF77CB">
        <w:rPr>
          <w:rFonts w:ascii="標楷體" w:eastAsia="標楷體" w:hAnsi="標楷體" w:hint="eastAsia"/>
          <w:sz w:val="32"/>
          <w:szCs w:val="32"/>
        </w:rPr>
        <w:t>本縣公共圖書館</w:t>
      </w:r>
      <w:r w:rsidR="00856387" w:rsidRPr="00AF77CB">
        <w:rPr>
          <w:rFonts w:ascii="標楷體" w:eastAsia="標楷體" w:hAnsi="標楷體" w:hint="eastAsia"/>
          <w:sz w:val="32"/>
          <w:szCs w:val="32"/>
        </w:rPr>
        <w:t>館藏借閱冊數</w:t>
      </w:r>
      <w:r w:rsidR="00FF1640" w:rsidRPr="00AF77CB">
        <w:rPr>
          <w:rFonts w:ascii="標楷體" w:eastAsia="標楷體" w:hAnsi="標楷體" w:hint="eastAsia"/>
          <w:sz w:val="32"/>
          <w:szCs w:val="32"/>
        </w:rPr>
        <w:t>，</w:t>
      </w:r>
      <w:r w:rsidR="007B352B" w:rsidRPr="00AF77CB">
        <w:rPr>
          <w:rFonts w:ascii="標楷體" w:eastAsia="標楷體" w:hAnsi="標楷體" w:hint="eastAsia"/>
          <w:sz w:val="32"/>
          <w:szCs w:val="32"/>
        </w:rPr>
        <w:t>110</w:t>
      </w:r>
      <w:r w:rsidR="00856387" w:rsidRPr="00AF77CB">
        <w:rPr>
          <w:rFonts w:ascii="標楷體" w:eastAsia="標楷體" w:hAnsi="標楷體" w:hint="eastAsia"/>
          <w:sz w:val="32"/>
          <w:szCs w:val="32"/>
        </w:rPr>
        <w:t>年度</w:t>
      </w:r>
      <w:r w:rsidR="00730B8F" w:rsidRPr="00AF77CB">
        <w:rPr>
          <w:rFonts w:ascii="標楷體" w:eastAsia="標楷體" w:hAnsi="標楷體" w:hint="eastAsia"/>
          <w:sz w:val="32"/>
          <w:szCs w:val="32"/>
        </w:rPr>
        <w:t>為</w:t>
      </w:r>
      <w:r w:rsidR="007B352B" w:rsidRPr="00AF77CB">
        <w:rPr>
          <w:rFonts w:ascii="標楷體" w:eastAsia="標楷體" w:hAnsi="標楷體" w:cs="Arial"/>
          <w:sz w:val="32"/>
          <w:szCs w:val="32"/>
        </w:rPr>
        <w:t>487,549</w:t>
      </w:r>
      <w:r w:rsidR="00856387" w:rsidRPr="00AF77CB">
        <w:rPr>
          <w:rFonts w:ascii="標楷體" w:eastAsia="標楷體" w:hAnsi="標楷體" w:hint="eastAsia"/>
          <w:sz w:val="32"/>
          <w:szCs w:val="32"/>
        </w:rPr>
        <w:t>冊，</w:t>
      </w:r>
      <w:r w:rsidR="002D4BDF">
        <w:rPr>
          <w:rFonts w:ascii="標楷體" w:eastAsia="標楷體" w:hAnsi="標楷體" w:hint="eastAsia"/>
          <w:sz w:val="32"/>
          <w:szCs w:val="32"/>
        </w:rPr>
        <w:t>因疫情影響休館將近2個月，</w:t>
      </w:r>
      <w:r w:rsidR="00856387" w:rsidRPr="00AF77CB">
        <w:rPr>
          <w:rFonts w:ascii="標楷體" w:eastAsia="標楷體" w:hAnsi="標楷體" w:hint="eastAsia"/>
          <w:sz w:val="32"/>
          <w:szCs w:val="32"/>
        </w:rPr>
        <w:t>較10</w:t>
      </w:r>
      <w:r w:rsidR="007B352B" w:rsidRPr="00AF77CB">
        <w:rPr>
          <w:rFonts w:ascii="標楷體" w:eastAsia="標楷體" w:hAnsi="標楷體" w:hint="eastAsia"/>
          <w:sz w:val="32"/>
          <w:szCs w:val="32"/>
        </w:rPr>
        <w:t>9</w:t>
      </w:r>
      <w:r w:rsidR="00856387" w:rsidRPr="00AF77CB">
        <w:rPr>
          <w:rFonts w:ascii="標楷體" w:eastAsia="標楷體" w:hAnsi="標楷體" w:hint="eastAsia"/>
          <w:sz w:val="32"/>
          <w:szCs w:val="32"/>
        </w:rPr>
        <w:t>年度</w:t>
      </w:r>
      <w:r w:rsidR="007B352B" w:rsidRPr="00AF77CB">
        <w:rPr>
          <w:rFonts w:ascii="標楷體" w:eastAsia="標楷體" w:hAnsi="標楷體" w:cs="Arial"/>
          <w:sz w:val="32"/>
          <w:szCs w:val="32"/>
        </w:rPr>
        <w:t>578,242</w:t>
      </w:r>
      <w:r w:rsidR="00856387" w:rsidRPr="00AF77CB">
        <w:rPr>
          <w:rFonts w:ascii="標楷體" w:eastAsia="標楷體" w:hAnsi="標楷體" w:hint="eastAsia"/>
          <w:sz w:val="32"/>
          <w:szCs w:val="32"/>
        </w:rPr>
        <w:t>冊</w:t>
      </w:r>
      <w:r w:rsidR="007B352B" w:rsidRPr="00AF77CB">
        <w:rPr>
          <w:rFonts w:ascii="標楷體" w:eastAsia="標楷體" w:hAnsi="標楷體" w:hint="eastAsia"/>
          <w:sz w:val="32"/>
          <w:szCs w:val="32"/>
        </w:rPr>
        <w:t>減少</w:t>
      </w:r>
      <w:r w:rsidR="007B352B" w:rsidRPr="00AF77CB">
        <w:rPr>
          <w:rFonts w:ascii="標楷體" w:eastAsia="標楷體" w:hAnsi="標楷體" w:cs="Arial"/>
          <w:sz w:val="32"/>
          <w:szCs w:val="32"/>
        </w:rPr>
        <w:t>90,693</w:t>
      </w:r>
      <w:r w:rsidR="00856387" w:rsidRPr="00AF77CB">
        <w:rPr>
          <w:rFonts w:ascii="標楷體" w:eastAsia="標楷體" w:hAnsi="標楷體" w:hint="eastAsia"/>
          <w:sz w:val="32"/>
          <w:szCs w:val="32"/>
        </w:rPr>
        <w:t>冊</w:t>
      </w:r>
      <w:r w:rsidR="000D2A63" w:rsidRPr="00AF77CB">
        <w:rPr>
          <w:rFonts w:ascii="標楷體" w:eastAsia="標楷體" w:hAnsi="標楷體" w:hint="eastAsia"/>
          <w:sz w:val="32"/>
          <w:szCs w:val="32"/>
        </w:rPr>
        <w:t>(約</w:t>
      </w:r>
      <w:r w:rsidR="007B352B" w:rsidRPr="00AF77CB">
        <w:rPr>
          <w:rFonts w:ascii="標楷體" w:eastAsia="標楷體" w:hAnsi="標楷體" w:hint="eastAsia"/>
          <w:sz w:val="32"/>
          <w:szCs w:val="32"/>
        </w:rPr>
        <w:t>減15</w:t>
      </w:r>
      <w:r w:rsidR="00B1390F" w:rsidRPr="00AF77CB">
        <w:rPr>
          <w:rFonts w:ascii="標楷體" w:eastAsia="標楷體" w:hAnsi="標楷體"/>
          <w:sz w:val="32"/>
          <w:szCs w:val="32"/>
        </w:rPr>
        <w:t>%</w:t>
      </w:r>
      <w:r w:rsidR="000D2A63" w:rsidRPr="00AF77CB">
        <w:rPr>
          <w:rFonts w:ascii="標楷體" w:eastAsia="標楷體" w:hAnsi="標楷體" w:hint="eastAsia"/>
          <w:sz w:val="32"/>
          <w:szCs w:val="32"/>
        </w:rPr>
        <w:t>)</w:t>
      </w:r>
      <w:r w:rsidR="002D4BDF">
        <w:rPr>
          <w:rFonts w:ascii="標楷體" w:eastAsia="標楷體" w:hAnsi="標楷體" w:hint="eastAsia"/>
          <w:sz w:val="32"/>
          <w:szCs w:val="32"/>
        </w:rPr>
        <w:t>；經分析解讀民眾借閱習慣，109年度雖亦有因疫情休館(3、4月休館)，</w:t>
      </w:r>
      <w:r w:rsidR="002D4BDF" w:rsidRPr="00746A01">
        <w:rPr>
          <w:rFonts w:ascii="標楷體" w:eastAsia="標楷體" w:hAnsi="標楷體" w:hint="eastAsia"/>
          <w:sz w:val="32"/>
          <w:szCs w:val="32"/>
        </w:rPr>
        <w:t>但110年</w:t>
      </w:r>
      <w:r w:rsidR="00A66CC5" w:rsidRPr="00746A01">
        <w:rPr>
          <w:rFonts w:ascii="標楷體" w:eastAsia="標楷體" w:hAnsi="標楷體" w:hint="eastAsia"/>
          <w:sz w:val="32"/>
          <w:szCs w:val="32"/>
        </w:rPr>
        <w:t>之</w:t>
      </w:r>
      <w:r w:rsidR="00483562" w:rsidRPr="00746A01">
        <w:rPr>
          <w:rFonts w:ascii="標楷體" w:eastAsia="標楷體" w:hAnsi="標楷體" w:hint="eastAsia"/>
          <w:sz w:val="32"/>
          <w:szCs w:val="32"/>
        </w:rPr>
        <w:t>因疫情</w:t>
      </w:r>
      <w:r w:rsidR="00A66CC5" w:rsidRPr="00746A01">
        <w:rPr>
          <w:rFonts w:ascii="標楷體" w:eastAsia="標楷體" w:hAnsi="標楷體" w:hint="eastAsia"/>
          <w:sz w:val="32"/>
          <w:szCs w:val="32"/>
        </w:rPr>
        <w:t>休館</w:t>
      </w:r>
      <w:r w:rsidR="00483562" w:rsidRPr="00746A01">
        <w:rPr>
          <w:rFonts w:ascii="標楷體" w:eastAsia="標楷體" w:hAnsi="標楷體" w:hint="eastAsia"/>
          <w:sz w:val="32"/>
          <w:szCs w:val="32"/>
        </w:rPr>
        <w:t>之期間適逢</w:t>
      </w:r>
      <w:r w:rsidR="002D4BDF" w:rsidRPr="00746A01">
        <w:rPr>
          <w:rFonts w:ascii="標楷體" w:eastAsia="標楷體" w:hAnsi="標楷體" w:hint="eastAsia"/>
          <w:sz w:val="32"/>
          <w:szCs w:val="32"/>
        </w:rPr>
        <w:t>7、8月</w:t>
      </w:r>
      <w:r w:rsidR="000D7EF1" w:rsidRPr="00746A01">
        <w:rPr>
          <w:rFonts w:ascii="標楷體" w:eastAsia="標楷體" w:hAnsi="標楷體" w:hint="eastAsia"/>
          <w:sz w:val="32"/>
          <w:szCs w:val="32"/>
        </w:rPr>
        <w:t>暑假期間</w:t>
      </w:r>
      <w:r w:rsidR="002D4BDF" w:rsidRPr="00746A01">
        <w:rPr>
          <w:rFonts w:ascii="標楷體" w:eastAsia="標楷體" w:hAnsi="標楷體" w:hint="eastAsia"/>
          <w:sz w:val="32"/>
          <w:szCs w:val="32"/>
        </w:rPr>
        <w:t>，此期間</w:t>
      </w:r>
      <w:r w:rsidR="00483562" w:rsidRPr="00746A01">
        <w:rPr>
          <w:rFonts w:ascii="標楷體" w:eastAsia="標楷體" w:hAnsi="標楷體" w:hint="eastAsia"/>
          <w:sz w:val="32"/>
          <w:szCs w:val="32"/>
        </w:rPr>
        <w:t>歷年</w:t>
      </w:r>
      <w:r w:rsidR="002D4BDF" w:rsidRPr="00746A01">
        <w:rPr>
          <w:rFonts w:ascii="標楷體" w:eastAsia="標楷體" w:hAnsi="標楷體" w:hint="eastAsia"/>
          <w:sz w:val="32"/>
          <w:szCs w:val="32"/>
        </w:rPr>
        <w:t>為民眾借閱量最高峰，</w:t>
      </w:r>
      <w:r w:rsidR="006366D0" w:rsidRPr="00746A01">
        <w:rPr>
          <w:rFonts w:ascii="標楷體" w:eastAsia="標楷體" w:hAnsi="標楷體" w:hint="eastAsia"/>
          <w:sz w:val="32"/>
          <w:szCs w:val="32"/>
        </w:rPr>
        <w:t>平均</w:t>
      </w:r>
      <w:r w:rsidR="002D4BDF" w:rsidRPr="00746A01">
        <w:rPr>
          <w:rFonts w:ascii="標楷體" w:eastAsia="標楷體" w:hAnsi="標楷體" w:hint="eastAsia"/>
          <w:sz w:val="32"/>
          <w:szCs w:val="32"/>
        </w:rPr>
        <w:t>約占</w:t>
      </w:r>
      <w:r w:rsidR="00483562" w:rsidRPr="00746A01">
        <w:rPr>
          <w:rFonts w:ascii="標楷體" w:eastAsia="標楷體" w:hAnsi="標楷體" w:hint="eastAsia"/>
          <w:sz w:val="32"/>
          <w:szCs w:val="32"/>
        </w:rPr>
        <w:t>全年</w:t>
      </w:r>
      <w:r w:rsidR="002D4BDF" w:rsidRPr="00746A01">
        <w:rPr>
          <w:rFonts w:ascii="標楷體" w:eastAsia="標楷體" w:hAnsi="標楷體" w:hint="eastAsia"/>
          <w:sz w:val="32"/>
          <w:szCs w:val="32"/>
        </w:rPr>
        <w:t>總借閱量25%</w:t>
      </w:r>
      <w:r w:rsidR="00F9007A" w:rsidRPr="00746A01">
        <w:rPr>
          <w:rFonts w:ascii="標楷體" w:eastAsia="標楷體" w:hAnsi="標楷體" w:hint="eastAsia"/>
          <w:sz w:val="32"/>
          <w:szCs w:val="32"/>
        </w:rPr>
        <w:t>，</w:t>
      </w:r>
      <w:r w:rsidR="005C39B5">
        <w:rPr>
          <w:rFonts w:ascii="標楷體" w:eastAsia="標楷體" w:hAnsi="標楷體" w:hint="eastAsia"/>
          <w:sz w:val="32"/>
          <w:szCs w:val="32"/>
        </w:rPr>
        <w:t>故</w:t>
      </w:r>
      <w:r w:rsidR="00F9007A">
        <w:rPr>
          <w:rFonts w:ascii="標楷體" w:eastAsia="標楷體" w:hAnsi="標楷體" w:hint="eastAsia"/>
          <w:sz w:val="32"/>
          <w:szCs w:val="32"/>
        </w:rPr>
        <w:t>致使</w:t>
      </w:r>
      <w:r w:rsidR="005C39B5">
        <w:rPr>
          <w:rFonts w:ascii="標楷體" w:eastAsia="標楷體" w:hAnsi="標楷體" w:hint="eastAsia"/>
          <w:sz w:val="32"/>
          <w:szCs w:val="32"/>
        </w:rPr>
        <w:t>110年借閱冊數較109年</w:t>
      </w:r>
      <w:r w:rsidR="00F9007A" w:rsidRPr="00A97622">
        <w:rPr>
          <w:rFonts w:ascii="標楷體" w:eastAsia="標楷體" w:hAnsi="標楷體" w:hint="eastAsia"/>
          <w:sz w:val="32"/>
          <w:szCs w:val="32"/>
        </w:rPr>
        <w:t>下降</w:t>
      </w:r>
      <w:r w:rsidR="005C39B5">
        <w:rPr>
          <w:rFonts w:ascii="標楷體" w:eastAsia="標楷體" w:hAnsi="標楷體" w:hint="eastAsia"/>
          <w:sz w:val="32"/>
          <w:szCs w:val="32"/>
        </w:rPr>
        <w:t>約</w:t>
      </w:r>
      <w:bookmarkStart w:id="0" w:name="_GoBack"/>
      <w:bookmarkEnd w:id="0"/>
      <w:r w:rsidR="005C39B5">
        <w:rPr>
          <w:rFonts w:ascii="標楷體" w:eastAsia="標楷體" w:hAnsi="標楷體" w:hint="eastAsia"/>
          <w:sz w:val="32"/>
          <w:szCs w:val="32"/>
        </w:rPr>
        <w:t>15%</w:t>
      </w:r>
      <w:r w:rsidR="002D4BDF">
        <w:rPr>
          <w:rFonts w:ascii="標楷體" w:eastAsia="標楷體" w:hAnsi="標楷體" w:hint="eastAsia"/>
          <w:sz w:val="32"/>
          <w:szCs w:val="32"/>
        </w:rPr>
        <w:t>；</w:t>
      </w:r>
      <w:r w:rsidR="00E13944">
        <w:rPr>
          <w:rFonts w:ascii="標楷體" w:eastAsia="標楷體" w:hAnsi="標楷體" w:hint="eastAsia"/>
          <w:sz w:val="32"/>
          <w:szCs w:val="32"/>
        </w:rPr>
        <w:t>民眾借閱冊數以第8類語文類最高</w:t>
      </w:r>
      <w:r w:rsidR="00856387" w:rsidRPr="00AF77CB">
        <w:rPr>
          <w:rFonts w:ascii="標楷體" w:eastAsia="標楷體" w:hAnsi="標楷體" w:hint="eastAsia"/>
          <w:sz w:val="32"/>
          <w:szCs w:val="32"/>
        </w:rPr>
        <w:t>。</w:t>
      </w:r>
    </w:p>
    <w:p w14:paraId="2396D52D" w14:textId="77777777" w:rsidR="00D46DAA" w:rsidRPr="009A3DCB" w:rsidRDefault="00D85FB4" w:rsidP="00424AAF">
      <w:pPr>
        <w:spacing w:line="600" w:lineRule="exact"/>
        <w:ind w:left="960" w:hangingChars="300" w:hanging="960"/>
        <w:rPr>
          <w:rFonts w:ascii="標楷體" w:eastAsia="標楷體" w:hAnsi="標楷體"/>
          <w:sz w:val="16"/>
          <w:szCs w:val="16"/>
        </w:rPr>
      </w:pPr>
      <w:r w:rsidRPr="009A3DCB">
        <w:rPr>
          <w:rFonts w:ascii="標楷體" w:eastAsia="標楷體" w:hAnsi="標楷體" w:hint="eastAsia"/>
          <w:noProof/>
          <w:sz w:val="32"/>
          <w:szCs w:val="32"/>
        </w:rPr>
        <w:drawing>
          <wp:anchor distT="0" distB="0" distL="114300" distR="114300" simplePos="0" relativeHeight="251677184" behindDoc="0" locked="0" layoutInCell="1" allowOverlap="1" wp14:anchorId="485244A3" wp14:editId="171FF3A4">
            <wp:simplePos x="0" y="0"/>
            <wp:positionH relativeFrom="column">
              <wp:posOffset>672465</wp:posOffset>
            </wp:positionH>
            <wp:positionV relativeFrom="paragraph">
              <wp:posOffset>11429</wp:posOffset>
            </wp:positionV>
            <wp:extent cx="4531995" cy="2009775"/>
            <wp:effectExtent l="0" t="0" r="1905" b="9525"/>
            <wp:wrapNone/>
            <wp:docPr id="7" name="圖片 7" descr="C:\Users\user.DESKTOP-MC8KEOQ\AppData\Local\Microsoft\Windows\INetCache\Content.MSO\DC81F11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.DESKTOP-MC8KEOQ\AppData\Local\Microsoft\Windows\INetCache\Content.MSO\DC81F11D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020" cy="202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1145" w:rsidRPr="009A3DCB">
        <w:rPr>
          <w:rFonts w:ascii="標楷體" w:eastAsia="標楷體" w:hAnsi="標楷體" w:hint="eastAsia"/>
          <w:sz w:val="32"/>
          <w:szCs w:val="32"/>
        </w:rPr>
        <w:t xml:space="preserve">                               </w:t>
      </w:r>
      <w:r w:rsidR="005130A5" w:rsidRPr="009A3DCB">
        <w:rPr>
          <w:rFonts w:ascii="標楷體" w:eastAsia="標楷體" w:hAnsi="標楷體"/>
          <w:sz w:val="32"/>
          <w:szCs w:val="32"/>
        </w:rPr>
        <w:t xml:space="preserve">                           </w:t>
      </w:r>
      <w:r w:rsidR="00E32508" w:rsidRPr="009A3DCB">
        <w:rPr>
          <w:rFonts w:ascii="標楷體" w:eastAsia="標楷體" w:hAnsi="標楷體" w:hint="eastAsia"/>
          <w:sz w:val="32"/>
          <w:szCs w:val="32"/>
        </w:rPr>
        <w:t xml:space="preserve">    </w:t>
      </w:r>
    </w:p>
    <w:p w14:paraId="6C7CEF4B" w14:textId="77777777" w:rsidR="00D46DAA" w:rsidRPr="009A3DCB" w:rsidRDefault="00D46DAA" w:rsidP="00A81219">
      <w:pPr>
        <w:spacing w:line="600" w:lineRule="exact"/>
        <w:ind w:left="960" w:hangingChars="300" w:hanging="960"/>
        <w:rPr>
          <w:rFonts w:ascii="標楷體" w:eastAsia="標楷體" w:hAnsi="標楷體"/>
          <w:sz w:val="32"/>
          <w:szCs w:val="32"/>
        </w:rPr>
      </w:pPr>
    </w:p>
    <w:p w14:paraId="0FF5092F" w14:textId="77777777" w:rsidR="00D46DAA" w:rsidRDefault="00DD2778" w:rsidP="00DD2778">
      <w:pPr>
        <w:tabs>
          <w:tab w:val="left" w:pos="5280"/>
        </w:tabs>
        <w:spacing w:line="600" w:lineRule="exact"/>
        <w:ind w:left="960" w:hangingChars="300" w:hanging="960"/>
        <w:rPr>
          <w:rFonts w:ascii="標楷體" w:eastAsia="標楷體" w:hAnsi="標楷體"/>
          <w:sz w:val="32"/>
          <w:szCs w:val="32"/>
        </w:rPr>
      </w:pPr>
      <w:r w:rsidRPr="009A3DCB">
        <w:rPr>
          <w:rFonts w:ascii="標楷體" w:eastAsia="標楷體" w:hAnsi="標楷體"/>
          <w:sz w:val="32"/>
          <w:szCs w:val="32"/>
        </w:rPr>
        <w:tab/>
      </w:r>
    </w:p>
    <w:p w14:paraId="466E0A25" w14:textId="77777777" w:rsidR="00B55ABC" w:rsidRDefault="00B55ABC" w:rsidP="008A590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</w:p>
    <w:p w14:paraId="0687FE85" w14:textId="77777777" w:rsidR="008F212D" w:rsidRDefault="008F212D" w:rsidP="008A590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</w:p>
    <w:p w14:paraId="2A3BD5F6" w14:textId="77777777" w:rsidR="008F212D" w:rsidRDefault="008F212D" w:rsidP="008A590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</w:p>
    <w:p w14:paraId="548C0732" w14:textId="77777777" w:rsidR="008F212D" w:rsidRDefault="008F212D" w:rsidP="008A590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</w:p>
    <w:p w14:paraId="1AFCF849" w14:textId="77777777" w:rsidR="008F212D" w:rsidRDefault="008F212D" w:rsidP="008A590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</w:p>
    <w:p w14:paraId="75CDCA4E" w14:textId="77777777" w:rsidR="008F212D" w:rsidRDefault="008F212D" w:rsidP="008A590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</w:p>
    <w:p w14:paraId="72D6FE9B" w14:textId="77777777" w:rsidR="008F212D" w:rsidRDefault="008F212D" w:rsidP="008A590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</w:p>
    <w:p w14:paraId="3CF26C48" w14:textId="77777777" w:rsidR="008A5907" w:rsidRPr="009A3DCB" w:rsidRDefault="008A5907" w:rsidP="008A590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  <w:r w:rsidRPr="009A3DCB">
        <w:rPr>
          <w:rFonts w:ascii="標楷體" w:eastAsia="標楷體" w:hAnsi="標楷體" w:hint="eastAsia"/>
          <w:sz w:val="16"/>
          <w:szCs w:val="16"/>
        </w:rPr>
        <w:t>1</w:t>
      </w:r>
      <w:r w:rsidRPr="009A3DCB">
        <w:rPr>
          <w:rFonts w:ascii="標楷體" w:eastAsia="標楷體" w:hAnsi="標楷體"/>
          <w:sz w:val="16"/>
          <w:szCs w:val="16"/>
        </w:rPr>
        <w:t>.</w:t>
      </w:r>
      <w:r w:rsidR="007E16CB" w:rsidRPr="009A3DCB">
        <w:rPr>
          <w:rFonts w:ascii="標楷體" w:eastAsia="標楷體" w:hAnsi="標楷體" w:hint="eastAsia"/>
          <w:sz w:val="16"/>
          <w:szCs w:val="16"/>
        </w:rPr>
        <w:t>資料來源：公共圖書館統計系統及</w:t>
      </w:r>
      <w:r w:rsidR="00005EFD" w:rsidRPr="009A3DCB">
        <w:rPr>
          <w:rFonts w:ascii="標楷體" w:eastAsia="標楷體" w:hAnsi="標楷體" w:hint="eastAsia"/>
          <w:sz w:val="16"/>
          <w:szCs w:val="16"/>
        </w:rPr>
        <w:t>金門縣</w:t>
      </w:r>
      <w:r w:rsidR="007E16CB" w:rsidRPr="009A3DCB">
        <w:rPr>
          <w:rFonts w:ascii="標楷體" w:eastAsia="標楷體" w:hAnsi="標楷體" w:hint="eastAsia"/>
          <w:sz w:val="16"/>
          <w:szCs w:val="16"/>
        </w:rPr>
        <w:t>立圖書館提供之統計報表。</w:t>
      </w:r>
    </w:p>
    <w:p w14:paraId="3B30D641" w14:textId="77777777" w:rsidR="00730B8F" w:rsidRPr="009A3DCB" w:rsidRDefault="008A5907" w:rsidP="00F33A8A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  <w:r w:rsidRPr="009A3DCB">
        <w:rPr>
          <w:rFonts w:ascii="標楷體" w:eastAsia="標楷體" w:hAnsi="標楷體" w:cs="Arial"/>
          <w:sz w:val="16"/>
          <w:szCs w:val="16"/>
          <w:shd w:val="clear" w:color="auto" w:fill="FFFFFF"/>
        </w:rPr>
        <w:t>2.</w:t>
      </w:r>
      <w:r w:rsidR="00730B8F" w:rsidRPr="009A3DCB">
        <w:rPr>
          <w:rFonts w:ascii="標楷體" w:eastAsia="標楷體" w:hAnsi="標楷體" w:cs="Arial" w:hint="eastAsia"/>
          <w:sz w:val="16"/>
          <w:szCs w:val="16"/>
          <w:shd w:val="clear" w:color="auto" w:fill="FFFFFF"/>
        </w:rPr>
        <w:t>借閱冊數：係指全年借出之圖書或非書資料總冊次，一人一次借出數冊以數冊次計算。</w:t>
      </w:r>
      <w:r w:rsidR="00730B8F" w:rsidRPr="009A3DCB">
        <w:rPr>
          <w:rFonts w:ascii="標楷體" w:eastAsia="標楷體" w:hAnsi="標楷體" w:hint="eastAsia"/>
          <w:sz w:val="16"/>
          <w:szCs w:val="16"/>
        </w:rPr>
        <w:t xml:space="preserve"> </w:t>
      </w:r>
    </w:p>
    <w:p w14:paraId="5B985C1F" w14:textId="77777777" w:rsidR="00B74CE2" w:rsidRPr="009A3DCB" w:rsidRDefault="00B74CE2" w:rsidP="00D5565F">
      <w:pPr>
        <w:spacing w:before="100" w:beforeAutospacing="1" w:line="0" w:lineRule="atLeast"/>
        <w:ind w:leftChars="59" w:left="142"/>
        <w:rPr>
          <w:rFonts w:ascii="標楷體" w:eastAsia="標楷體" w:hAnsi="標楷體"/>
          <w:sz w:val="32"/>
          <w:szCs w:val="32"/>
        </w:rPr>
      </w:pPr>
      <w:r w:rsidRPr="009A3DCB">
        <w:rPr>
          <w:rFonts w:ascii="標楷體" w:eastAsia="標楷體" w:hAnsi="標楷體" w:hint="eastAsia"/>
          <w:sz w:val="32"/>
          <w:szCs w:val="32"/>
        </w:rPr>
        <w:t>（三）</w:t>
      </w:r>
      <w:bookmarkStart w:id="1" w:name="_Hlk8400384"/>
      <w:r w:rsidRPr="009A3DCB">
        <w:rPr>
          <w:rFonts w:ascii="標楷體" w:eastAsia="標楷體" w:hAnsi="標楷體" w:hint="eastAsia"/>
          <w:sz w:val="32"/>
          <w:szCs w:val="32"/>
        </w:rPr>
        <w:t>按</w:t>
      </w:r>
      <w:r w:rsidR="00C109E2" w:rsidRPr="009A3DCB">
        <w:rPr>
          <w:rFonts w:ascii="標楷體" w:eastAsia="標楷體" w:hAnsi="標楷體" w:hint="eastAsia"/>
          <w:sz w:val="32"/>
          <w:szCs w:val="32"/>
          <w:u w:val="thick"/>
        </w:rPr>
        <w:t>圖書</w:t>
      </w:r>
      <w:r w:rsidR="00C56642" w:rsidRPr="009A3DCB">
        <w:rPr>
          <w:rFonts w:ascii="標楷體" w:eastAsia="標楷體" w:hAnsi="標楷體" w:hint="eastAsia"/>
          <w:sz w:val="32"/>
          <w:szCs w:val="32"/>
          <w:u w:val="thick"/>
        </w:rPr>
        <w:t>流通</w:t>
      </w:r>
      <w:r w:rsidR="00730B8F" w:rsidRPr="009A3DCB">
        <w:rPr>
          <w:rFonts w:ascii="標楷體" w:eastAsia="標楷體" w:hAnsi="標楷體" w:hint="eastAsia"/>
          <w:sz w:val="32"/>
          <w:szCs w:val="32"/>
          <w:u w:val="thick"/>
        </w:rPr>
        <w:t>借閱人</w:t>
      </w:r>
      <w:r w:rsidR="00C109E2" w:rsidRPr="009A3DCB">
        <w:rPr>
          <w:rFonts w:ascii="標楷體" w:eastAsia="標楷體" w:hAnsi="標楷體" w:hint="eastAsia"/>
          <w:sz w:val="32"/>
          <w:szCs w:val="32"/>
          <w:u w:val="thick"/>
        </w:rPr>
        <w:t>次</w:t>
      </w:r>
      <w:r w:rsidR="00DE74C1" w:rsidRPr="009A3DCB">
        <w:rPr>
          <w:rFonts w:ascii="標楷體" w:eastAsia="標楷體" w:hAnsi="標楷體" w:hint="eastAsia"/>
          <w:sz w:val="32"/>
          <w:szCs w:val="32"/>
        </w:rPr>
        <w:t>分析</w:t>
      </w:r>
    </w:p>
    <w:p w14:paraId="7F12E94D" w14:textId="77777777" w:rsidR="00735308" w:rsidRPr="00AF77CB" w:rsidRDefault="00C609B3" w:rsidP="000D2A63">
      <w:pPr>
        <w:spacing w:before="100" w:beforeAutospacing="1" w:line="0" w:lineRule="atLeast"/>
        <w:ind w:leftChars="400" w:left="960"/>
        <w:rPr>
          <w:rFonts w:ascii="標楷體" w:eastAsia="標楷體" w:hAnsi="標楷體"/>
          <w:sz w:val="32"/>
          <w:szCs w:val="32"/>
        </w:rPr>
      </w:pPr>
      <w:r w:rsidRPr="00AF77CB">
        <w:rPr>
          <w:rFonts w:ascii="標楷體" w:eastAsia="標楷體" w:hAnsi="標楷體" w:hint="eastAsia"/>
          <w:sz w:val="32"/>
          <w:szCs w:val="32"/>
        </w:rPr>
        <w:t>本縣公共圖書館</w:t>
      </w:r>
      <w:r w:rsidR="00EE235F" w:rsidRPr="00AF77CB">
        <w:rPr>
          <w:rFonts w:ascii="標楷體" w:eastAsia="標楷體" w:hAnsi="標楷體" w:hint="eastAsia"/>
          <w:sz w:val="32"/>
          <w:szCs w:val="32"/>
        </w:rPr>
        <w:t>流通</w:t>
      </w:r>
      <w:r w:rsidR="00730B8F" w:rsidRPr="00AF77CB">
        <w:rPr>
          <w:rFonts w:ascii="標楷體" w:eastAsia="標楷體" w:hAnsi="標楷體" w:hint="eastAsia"/>
          <w:sz w:val="32"/>
          <w:szCs w:val="32"/>
        </w:rPr>
        <w:t>借閱人</w:t>
      </w:r>
      <w:r w:rsidR="00C109E2" w:rsidRPr="00AF77CB">
        <w:rPr>
          <w:rFonts w:ascii="標楷體" w:eastAsia="標楷體" w:hAnsi="標楷體" w:hint="eastAsia"/>
          <w:sz w:val="32"/>
          <w:szCs w:val="32"/>
        </w:rPr>
        <w:t>次</w:t>
      </w:r>
      <w:r w:rsidR="00086FC4" w:rsidRPr="00AF77CB">
        <w:rPr>
          <w:rFonts w:ascii="標楷體" w:eastAsia="標楷體" w:hAnsi="標楷體" w:hint="eastAsia"/>
          <w:sz w:val="32"/>
          <w:szCs w:val="32"/>
        </w:rPr>
        <w:t>，</w:t>
      </w:r>
      <w:r w:rsidR="000C6C83" w:rsidRPr="00AF77CB">
        <w:rPr>
          <w:rFonts w:ascii="標楷體" w:eastAsia="標楷體" w:hAnsi="標楷體"/>
          <w:sz w:val="32"/>
          <w:szCs w:val="32"/>
        </w:rPr>
        <w:t>1</w:t>
      </w:r>
      <w:r w:rsidR="009A3DCB" w:rsidRPr="00AF77CB">
        <w:rPr>
          <w:rFonts w:ascii="標楷體" w:eastAsia="標楷體" w:hAnsi="標楷體" w:hint="eastAsia"/>
          <w:sz w:val="32"/>
          <w:szCs w:val="32"/>
        </w:rPr>
        <w:t>10</w:t>
      </w:r>
      <w:r w:rsidR="00086FC4" w:rsidRPr="00AF77CB">
        <w:rPr>
          <w:rFonts w:ascii="標楷體" w:eastAsia="標楷體" w:hAnsi="標楷體"/>
          <w:sz w:val="32"/>
          <w:szCs w:val="32"/>
        </w:rPr>
        <w:t>年</w:t>
      </w:r>
      <w:r w:rsidR="00730B8F" w:rsidRPr="00AF77CB">
        <w:rPr>
          <w:rFonts w:ascii="標楷體" w:eastAsia="標楷體" w:hAnsi="標楷體" w:hint="eastAsia"/>
          <w:sz w:val="32"/>
          <w:szCs w:val="32"/>
        </w:rPr>
        <w:t>為</w:t>
      </w:r>
      <w:r w:rsidR="009A3DCB" w:rsidRPr="00AF77CB">
        <w:rPr>
          <w:rFonts w:ascii="標楷體" w:eastAsia="標楷體" w:hAnsi="標楷體" w:cs="Arial"/>
          <w:sz w:val="32"/>
          <w:szCs w:val="32"/>
        </w:rPr>
        <w:t>78,869</w:t>
      </w:r>
      <w:r w:rsidR="00730B8F" w:rsidRPr="00AF77CB">
        <w:rPr>
          <w:rFonts w:ascii="標楷體" w:eastAsia="標楷體" w:hAnsi="標楷體" w:hint="eastAsia"/>
          <w:sz w:val="32"/>
          <w:szCs w:val="32"/>
        </w:rPr>
        <w:t>人次</w:t>
      </w:r>
      <w:r w:rsidR="00086FC4" w:rsidRPr="00AF77CB">
        <w:rPr>
          <w:rFonts w:ascii="標楷體" w:eastAsia="標楷體" w:hAnsi="標楷體" w:hint="eastAsia"/>
          <w:sz w:val="32"/>
          <w:szCs w:val="32"/>
        </w:rPr>
        <w:t>，</w:t>
      </w:r>
      <w:r w:rsidR="000C6C83" w:rsidRPr="00AF77CB">
        <w:rPr>
          <w:rFonts w:ascii="標楷體" w:eastAsia="標楷體" w:hAnsi="標楷體" w:hint="eastAsia"/>
          <w:sz w:val="32"/>
          <w:szCs w:val="32"/>
        </w:rPr>
        <w:t>較</w:t>
      </w:r>
      <w:r w:rsidR="000C6C83" w:rsidRPr="00AF77CB">
        <w:rPr>
          <w:rFonts w:ascii="標楷體" w:eastAsia="標楷體" w:hAnsi="標楷體"/>
          <w:sz w:val="32"/>
          <w:szCs w:val="32"/>
        </w:rPr>
        <w:t>10</w:t>
      </w:r>
      <w:r w:rsidR="009A3DCB" w:rsidRPr="00AF77CB">
        <w:rPr>
          <w:rFonts w:ascii="標楷體" w:eastAsia="標楷體" w:hAnsi="標楷體" w:hint="eastAsia"/>
          <w:sz w:val="32"/>
          <w:szCs w:val="32"/>
        </w:rPr>
        <w:t>9</w:t>
      </w:r>
      <w:r w:rsidR="00086FC4" w:rsidRPr="00AF77CB">
        <w:rPr>
          <w:rFonts w:ascii="標楷體" w:eastAsia="標楷體" w:hAnsi="標楷體"/>
          <w:sz w:val="32"/>
          <w:szCs w:val="32"/>
        </w:rPr>
        <w:t>年</w:t>
      </w:r>
      <w:r w:rsidR="009A3DCB" w:rsidRPr="00AF77CB">
        <w:rPr>
          <w:rFonts w:ascii="標楷體" w:eastAsia="標楷體" w:hAnsi="標楷體" w:cs="Arial"/>
          <w:sz w:val="32"/>
          <w:szCs w:val="32"/>
        </w:rPr>
        <w:t>88,789</w:t>
      </w:r>
      <w:r w:rsidR="00DE3D0C" w:rsidRPr="00AF77CB">
        <w:rPr>
          <w:rFonts w:ascii="標楷體" w:eastAsia="標楷體" w:hAnsi="標楷體" w:hint="eastAsia"/>
          <w:sz w:val="32"/>
          <w:szCs w:val="32"/>
        </w:rPr>
        <w:t>人次</w:t>
      </w:r>
      <w:r w:rsidR="009A3DCB" w:rsidRPr="00AF77CB">
        <w:rPr>
          <w:rFonts w:ascii="標楷體" w:eastAsia="標楷體" w:hAnsi="標楷體" w:hint="eastAsia"/>
          <w:sz w:val="32"/>
          <w:szCs w:val="32"/>
        </w:rPr>
        <w:t>略減9</w:t>
      </w:r>
      <w:r w:rsidR="00DE3D0C" w:rsidRPr="00AF77CB">
        <w:rPr>
          <w:rFonts w:ascii="標楷體" w:eastAsia="標楷體" w:hAnsi="標楷體" w:hint="eastAsia"/>
          <w:sz w:val="32"/>
          <w:szCs w:val="32"/>
        </w:rPr>
        <w:t>,</w:t>
      </w:r>
      <w:r w:rsidR="009A3DCB" w:rsidRPr="00AF77CB">
        <w:rPr>
          <w:rFonts w:ascii="標楷體" w:eastAsia="標楷體" w:hAnsi="標楷體" w:hint="eastAsia"/>
          <w:sz w:val="32"/>
          <w:szCs w:val="32"/>
        </w:rPr>
        <w:t>920</w:t>
      </w:r>
      <w:r w:rsidR="00DE3D0C" w:rsidRPr="00AF77CB">
        <w:rPr>
          <w:rFonts w:ascii="標楷體" w:eastAsia="標楷體" w:hAnsi="標楷體" w:hint="eastAsia"/>
          <w:sz w:val="32"/>
          <w:szCs w:val="32"/>
        </w:rPr>
        <w:t>人次</w:t>
      </w:r>
      <w:r w:rsidR="000D2A63" w:rsidRPr="00AF77CB">
        <w:rPr>
          <w:rFonts w:ascii="標楷體" w:eastAsia="標楷體" w:hAnsi="標楷體" w:hint="eastAsia"/>
          <w:sz w:val="32"/>
          <w:szCs w:val="32"/>
        </w:rPr>
        <w:t>(約增</w:t>
      </w:r>
      <w:r w:rsidR="006339E2" w:rsidRPr="00AF77CB">
        <w:rPr>
          <w:rFonts w:ascii="標楷體" w:eastAsia="標楷體" w:hAnsi="標楷體" w:hint="eastAsia"/>
          <w:sz w:val="32"/>
          <w:szCs w:val="32"/>
        </w:rPr>
        <w:t>11</w:t>
      </w:r>
      <w:r w:rsidR="002D609B" w:rsidRPr="00AF77CB">
        <w:rPr>
          <w:rFonts w:ascii="標楷體" w:eastAsia="標楷體" w:hAnsi="標楷體" w:hint="eastAsia"/>
          <w:sz w:val="32"/>
          <w:szCs w:val="32"/>
        </w:rPr>
        <w:t>.</w:t>
      </w:r>
      <w:r w:rsidR="006339E2" w:rsidRPr="00AF77CB">
        <w:rPr>
          <w:rFonts w:ascii="標楷體" w:eastAsia="標楷體" w:hAnsi="標楷體" w:hint="eastAsia"/>
          <w:sz w:val="32"/>
          <w:szCs w:val="32"/>
        </w:rPr>
        <w:t>1</w:t>
      </w:r>
      <w:r w:rsidR="000D2A63" w:rsidRPr="00AF77CB">
        <w:rPr>
          <w:rFonts w:ascii="標楷體" w:eastAsia="標楷體" w:hAnsi="標楷體" w:hint="eastAsia"/>
          <w:sz w:val="32"/>
          <w:szCs w:val="32"/>
        </w:rPr>
        <w:t>%)</w:t>
      </w:r>
      <w:r w:rsidR="00E13944">
        <w:rPr>
          <w:rFonts w:ascii="標楷體" w:eastAsia="標楷體" w:hAnsi="標楷體" w:hint="eastAsia"/>
          <w:sz w:val="32"/>
          <w:szCs w:val="32"/>
        </w:rPr>
        <w:t>，此情況亦因7、8月休館導致人次減少；以借閱年齡分析，以</w:t>
      </w:r>
      <w:r w:rsidR="00AB538B">
        <w:rPr>
          <w:rFonts w:ascii="標楷體" w:eastAsia="標楷體" w:hAnsi="標楷體" w:hint="eastAsia"/>
          <w:sz w:val="32"/>
          <w:szCs w:val="32"/>
        </w:rPr>
        <w:t>6-11歲借閱冊數最多，35-44歲次之</w:t>
      </w:r>
      <w:r w:rsidR="007A52E8">
        <w:rPr>
          <w:rFonts w:ascii="標楷體" w:eastAsia="標楷體" w:hAnsi="標楷體" w:hint="eastAsia"/>
          <w:sz w:val="32"/>
          <w:szCs w:val="32"/>
        </w:rPr>
        <w:t>；以男女生閱讀偏好來看，男生對自然科</w:t>
      </w:r>
      <w:r w:rsidR="00F97F6C">
        <w:rPr>
          <w:rFonts w:ascii="標楷體" w:eastAsia="標楷體" w:hAnsi="標楷體" w:hint="eastAsia"/>
          <w:sz w:val="32"/>
          <w:szCs w:val="32"/>
        </w:rPr>
        <w:t>學借閱比例較女生多</w:t>
      </w:r>
      <w:r w:rsidR="00C936F1">
        <w:rPr>
          <w:rFonts w:ascii="標楷體" w:eastAsia="標楷體" w:hAnsi="標楷體" w:hint="eastAsia"/>
          <w:sz w:val="32"/>
          <w:szCs w:val="32"/>
        </w:rPr>
        <w:t>，</w:t>
      </w:r>
      <w:r w:rsidR="007A52E8">
        <w:rPr>
          <w:rFonts w:ascii="標楷體" w:eastAsia="標楷體" w:hAnsi="標楷體" w:hint="eastAsia"/>
          <w:sz w:val="32"/>
          <w:szCs w:val="32"/>
        </w:rPr>
        <w:t>女生為8.7%，男生為10.7</w:t>
      </w:r>
      <w:r w:rsidR="007A52E8">
        <w:rPr>
          <w:rFonts w:ascii="標楷體" w:eastAsia="標楷體" w:hAnsi="標楷體"/>
          <w:sz w:val="32"/>
          <w:szCs w:val="32"/>
        </w:rPr>
        <w:t>%</w:t>
      </w:r>
      <w:r w:rsidR="00C936F1">
        <w:rPr>
          <w:rFonts w:ascii="標楷體" w:eastAsia="標楷體" w:hAnsi="標楷體" w:hint="eastAsia"/>
          <w:sz w:val="32"/>
          <w:szCs w:val="32"/>
        </w:rPr>
        <w:t>(</w:t>
      </w:r>
      <w:r w:rsidR="007A52E8">
        <w:rPr>
          <w:rFonts w:ascii="標楷體" w:eastAsia="標楷體" w:hAnsi="標楷體" w:hint="eastAsia"/>
          <w:sz w:val="32"/>
          <w:szCs w:val="32"/>
        </w:rPr>
        <w:t>兩者百分比為其個別</w:t>
      </w:r>
      <w:r w:rsidR="00B67C79">
        <w:rPr>
          <w:rFonts w:ascii="標楷體" w:eastAsia="標楷體" w:hAnsi="標楷體" w:hint="eastAsia"/>
          <w:sz w:val="32"/>
          <w:szCs w:val="32"/>
        </w:rPr>
        <w:t>在其母群體所占冊數百分比</w:t>
      </w:r>
      <w:r w:rsidR="007A52E8">
        <w:rPr>
          <w:rFonts w:ascii="標楷體" w:eastAsia="標楷體" w:hAnsi="標楷體" w:hint="eastAsia"/>
          <w:sz w:val="32"/>
          <w:szCs w:val="32"/>
        </w:rPr>
        <w:t>)</w:t>
      </w:r>
      <w:r w:rsidR="00F97F6C">
        <w:rPr>
          <w:rFonts w:ascii="標楷體" w:eastAsia="標楷體" w:hAnsi="標楷體" w:hint="eastAsia"/>
          <w:sz w:val="32"/>
          <w:szCs w:val="32"/>
        </w:rPr>
        <w:t>，</w:t>
      </w:r>
      <w:r w:rsidR="006517A0">
        <w:rPr>
          <w:rFonts w:ascii="標楷體" w:eastAsia="標楷體" w:hAnsi="標楷體" w:hint="eastAsia"/>
          <w:sz w:val="32"/>
          <w:szCs w:val="32"/>
        </w:rPr>
        <w:t>女生則是在語</w:t>
      </w:r>
      <w:r w:rsidR="00F97F6C">
        <w:rPr>
          <w:rFonts w:ascii="標楷體" w:eastAsia="標楷體" w:hAnsi="標楷體" w:hint="eastAsia"/>
          <w:sz w:val="32"/>
          <w:szCs w:val="32"/>
        </w:rPr>
        <w:t>文</w:t>
      </w:r>
      <w:r w:rsidR="006517A0">
        <w:rPr>
          <w:rFonts w:ascii="標楷體" w:eastAsia="標楷體" w:hAnsi="標楷體" w:hint="eastAsia"/>
          <w:sz w:val="32"/>
          <w:szCs w:val="32"/>
        </w:rPr>
        <w:t>類借閱冊數百分比較男生多，女生</w:t>
      </w:r>
      <w:r w:rsidR="006517A0">
        <w:rPr>
          <w:rFonts w:ascii="標楷體" w:eastAsia="標楷體" w:hAnsi="標楷體" w:hint="eastAsia"/>
          <w:sz w:val="32"/>
          <w:szCs w:val="32"/>
        </w:rPr>
        <w:lastRenderedPageBreak/>
        <w:t>語文為56.3</w:t>
      </w:r>
      <w:r w:rsidR="006517A0">
        <w:rPr>
          <w:rFonts w:ascii="標楷體" w:eastAsia="標楷體" w:hAnsi="標楷體"/>
          <w:sz w:val="32"/>
          <w:szCs w:val="32"/>
        </w:rPr>
        <w:t>%</w:t>
      </w:r>
      <w:r w:rsidR="006517A0">
        <w:rPr>
          <w:rFonts w:ascii="標楷體" w:eastAsia="標楷體" w:hAnsi="標楷體" w:hint="eastAsia"/>
          <w:sz w:val="32"/>
          <w:szCs w:val="32"/>
        </w:rPr>
        <w:t>，男生為53.6%</w:t>
      </w:r>
      <w:r w:rsidR="003850F8">
        <w:rPr>
          <w:rFonts w:ascii="標楷體" w:eastAsia="標楷體" w:hAnsi="標楷體" w:hint="eastAsia"/>
          <w:sz w:val="32"/>
          <w:szCs w:val="32"/>
        </w:rPr>
        <w:t>，其他類別則相差不大</w:t>
      </w:r>
      <w:r w:rsidR="008F212D">
        <w:rPr>
          <w:rFonts w:ascii="標楷體" w:eastAsia="標楷體" w:hAnsi="標楷體" w:hint="eastAsia"/>
          <w:sz w:val="32"/>
          <w:szCs w:val="32"/>
        </w:rPr>
        <w:t>。</w:t>
      </w:r>
    </w:p>
    <w:p w14:paraId="138D1939" w14:textId="77777777" w:rsidR="00730B8F" w:rsidRPr="009A3DCB" w:rsidRDefault="00CB0B75" w:rsidP="00730B8F">
      <w:pPr>
        <w:spacing w:line="600" w:lineRule="exact"/>
        <w:rPr>
          <w:rFonts w:ascii="標楷體" w:eastAsia="標楷體" w:hAnsi="標楷體"/>
          <w:sz w:val="32"/>
          <w:szCs w:val="32"/>
        </w:rPr>
      </w:pPr>
      <w:bookmarkStart w:id="2" w:name="_Hlk8401029"/>
      <w:bookmarkEnd w:id="1"/>
      <w:r w:rsidRPr="009A3DCB"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678208" behindDoc="0" locked="0" layoutInCell="1" allowOverlap="1" wp14:anchorId="3FD28690" wp14:editId="0A810DB2">
            <wp:simplePos x="0" y="0"/>
            <wp:positionH relativeFrom="margin">
              <wp:align>center</wp:align>
            </wp:positionH>
            <wp:positionV relativeFrom="paragraph">
              <wp:posOffset>92710</wp:posOffset>
            </wp:positionV>
            <wp:extent cx="4457700" cy="1952625"/>
            <wp:effectExtent l="0" t="0" r="0" b="9525"/>
            <wp:wrapNone/>
            <wp:docPr id="8" name="圖片 8" descr="C:\Users\user.DESKTOP-MC8KEOQ\AppData\Local\Microsoft\Windows\INetCache\Content.MSO\9DDFFE3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.DESKTOP-MC8KEOQ\AppData\Local\Microsoft\Windows\INetCache\Content.MSO\9DDFFE33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0D6910" w14:textId="77777777" w:rsidR="00730B8F" w:rsidRPr="009A3DCB" w:rsidRDefault="00730B8F" w:rsidP="00730B8F">
      <w:pPr>
        <w:spacing w:line="600" w:lineRule="exact"/>
        <w:rPr>
          <w:rFonts w:ascii="標楷體" w:eastAsia="標楷體" w:hAnsi="標楷體"/>
          <w:sz w:val="32"/>
          <w:szCs w:val="32"/>
        </w:rPr>
      </w:pPr>
    </w:p>
    <w:p w14:paraId="48845DFC" w14:textId="77777777" w:rsidR="00D27116" w:rsidRPr="009A3DCB" w:rsidRDefault="007E5BE3" w:rsidP="00FE4CB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  <w:r w:rsidRPr="009A3DCB">
        <w:rPr>
          <w:rFonts w:ascii="標楷體" w:eastAsia="標楷體" w:hAnsi="標楷體" w:hint="eastAsia"/>
          <w:sz w:val="16"/>
          <w:szCs w:val="16"/>
        </w:rPr>
        <w:t xml:space="preserve"> </w:t>
      </w:r>
      <w:bookmarkEnd w:id="2"/>
    </w:p>
    <w:p w14:paraId="191657DA" w14:textId="77777777" w:rsidR="00886455" w:rsidRDefault="00886455" w:rsidP="00FE4CB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</w:p>
    <w:p w14:paraId="09350EBB" w14:textId="77777777" w:rsidR="0003649F" w:rsidRDefault="0003649F" w:rsidP="00FE4CB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</w:p>
    <w:p w14:paraId="5382C8D1" w14:textId="77777777" w:rsidR="0003649F" w:rsidRDefault="0003649F" w:rsidP="00FE4CB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</w:p>
    <w:p w14:paraId="5B5ECC32" w14:textId="77777777" w:rsidR="00886455" w:rsidRDefault="00886455" w:rsidP="00FE4CB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</w:p>
    <w:p w14:paraId="5ECC84EF" w14:textId="77777777" w:rsidR="00886455" w:rsidRDefault="00886455" w:rsidP="00FE4CB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</w:p>
    <w:p w14:paraId="6714BECE" w14:textId="77777777" w:rsidR="00886455" w:rsidRDefault="00886455" w:rsidP="00FE4CB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</w:p>
    <w:p w14:paraId="21E8D9F3" w14:textId="77777777" w:rsidR="008F212D" w:rsidRDefault="008F212D" w:rsidP="00FE4CB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</w:p>
    <w:p w14:paraId="7CFE1571" w14:textId="77777777" w:rsidR="008F212D" w:rsidRDefault="008F212D" w:rsidP="00FE4CB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</w:p>
    <w:p w14:paraId="3A898BE8" w14:textId="77777777" w:rsidR="008F212D" w:rsidRDefault="008F212D" w:rsidP="00FE4CB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</w:p>
    <w:p w14:paraId="49C926DC" w14:textId="77777777" w:rsidR="00FE4CB7" w:rsidRPr="009A3DCB" w:rsidRDefault="00FE4CB7" w:rsidP="00FE4CB7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  <w:r w:rsidRPr="009A3DCB">
        <w:rPr>
          <w:rFonts w:ascii="標楷體" w:eastAsia="標楷體" w:hAnsi="標楷體" w:hint="eastAsia"/>
          <w:sz w:val="16"/>
          <w:szCs w:val="16"/>
        </w:rPr>
        <w:t>1</w:t>
      </w:r>
      <w:r w:rsidRPr="009A3DCB">
        <w:rPr>
          <w:rFonts w:ascii="標楷體" w:eastAsia="標楷體" w:hAnsi="標楷體"/>
          <w:sz w:val="16"/>
          <w:szCs w:val="16"/>
        </w:rPr>
        <w:t>.</w:t>
      </w:r>
      <w:r w:rsidR="007E16CB" w:rsidRPr="009A3DCB">
        <w:rPr>
          <w:rFonts w:ascii="標楷體" w:eastAsia="標楷體" w:hAnsi="標楷體" w:hint="eastAsia"/>
          <w:sz w:val="16"/>
          <w:szCs w:val="16"/>
        </w:rPr>
        <w:t>資料來源：公共圖書館統計系統及</w:t>
      </w:r>
      <w:r w:rsidR="00005EFD" w:rsidRPr="009A3DCB">
        <w:rPr>
          <w:rFonts w:ascii="標楷體" w:eastAsia="標楷體" w:hAnsi="標楷體" w:hint="eastAsia"/>
          <w:sz w:val="16"/>
          <w:szCs w:val="16"/>
        </w:rPr>
        <w:t>金門縣</w:t>
      </w:r>
      <w:r w:rsidR="007E16CB" w:rsidRPr="009A3DCB">
        <w:rPr>
          <w:rFonts w:ascii="標楷體" w:eastAsia="標楷體" w:hAnsi="標楷體" w:hint="eastAsia"/>
          <w:sz w:val="16"/>
          <w:szCs w:val="16"/>
        </w:rPr>
        <w:t>立圖書館提供之統計報表。</w:t>
      </w:r>
    </w:p>
    <w:p w14:paraId="44E4AF1F" w14:textId="77777777" w:rsidR="00DE3D0C" w:rsidRPr="009A3DCB" w:rsidRDefault="00FE4CB7" w:rsidP="00DE3D0C">
      <w:pPr>
        <w:spacing w:line="0" w:lineRule="atLeast"/>
        <w:ind w:firstLineChars="600" w:firstLine="960"/>
        <w:rPr>
          <w:rFonts w:ascii="標楷體" w:eastAsia="標楷體" w:hAnsi="標楷體" w:cs="Arial"/>
          <w:sz w:val="16"/>
          <w:szCs w:val="16"/>
          <w:shd w:val="clear" w:color="auto" w:fill="FFFFFF"/>
        </w:rPr>
      </w:pPr>
      <w:r w:rsidRPr="009A3DCB">
        <w:rPr>
          <w:rFonts w:ascii="標楷體" w:eastAsia="標楷體" w:hAnsi="標楷體" w:cs="Arial"/>
          <w:sz w:val="16"/>
          <w:szCs w:val="16"/>
          <w:shd w:val="clear" w:color="auto" w:fill="FFFFFF"/>
        </w:rPr>
        <w:t>2.</w:t>
      </w:r>
      <w:r w:rsidR="00DE3D0C" w:rsidRPr="009A3DCB">
        <w:rPr>
          <w:rFonts w:ascii="標楷體" w:eastAsia="標楷體" w:hAnsi="標楷體" w:cs="Arial" w:hint="eastAsia"/>
          <w:sz w:val="16"/>
          <w:szCs w:val="16"/>
          <w:shd w:val="clear" w:color="auto" w:fill="FFFFFF"/>
        </w:rPr>
        <w:t>借閱人次：係指全年借閱圖書或非書資料之總人次，一人一次借閱數冊，以一人次計算。</w:t>
      </w:r>
    </w:p>
    <w:p w14:paraId="141F1301" w14:textId="5D09CC31" w:rsidR="00280CC8" w:rsidRPr="009A3DCB" w:rsidRDefault="00C06614" w:rsidP="00280CC8">
      <w:pPr>
        <w:spacing w:before="100" w:beforeAutospacing="1" w:line="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（四</w:t>
      </w:r>
      <w:r w:rsidR="00280CC8" w:rsidRPr="009A3DCB">
        <w:rPr>
          <w:rFonts w:ascii="標楷體" w:eastAsia="標楷體" w:hAnsi="標楷體" w:hint="eastAsia"/>
          <w:sz w:val="32"/>
          <w:szCs w:val="32"/>
        </w:rPr>
        <w:t>）按</w:t>
      </w:r>
      <w:r w:rsidR="00EE235F" w:rsidRPr="009A3DCB">
        <w:rPr>
          <w:rFonts w:ascii="標楷體" w:eastAsia="標楷體" w:hAnsi="標楷體" w:hint="eastAsia"/>
          <w:sz w:val="32"/>
          <w:szCs w:val="32"/>
          <w:u w:val="thick"/>
        </w:rPr>
        <w:t>活動場次</w:t>
      </w:r>
      <w:r w:rsidR="00280CC8" w:rsidRPr="009A3DCB">
        <w:rPr>
          <w:rFonts w:ascii="標楷體" w:eastAsia="標楷體" w:hAnsi="標楷體" w:hint="eastAsia"/>
          <w:sz w:val="32"/>
          <w:szCs w:val="32"/>
        </w:rPr>
        <w:t>分析</w:t>
      </w:r>
    </w:p>
    <w:p w14:paraId="0728BF92" w14:textId="77777777" w:rsidR="00280CC8" w:rsidRPr="009A3DCB" w:rsidRDefault="00280CC8" w:rsidP="00371662">
      <w:pPr>
        <w:spacing w:before="100" w:beforeAutospacing="1" w:line="0" w:lineRule="atLeast"/>
        <w:ind w:leftChars="400" w:left="960"/>
        <w:rPr>
          <w:rFonts w:ascii="標楷體" w:eastAsia="標楷體" w:hAnsi="標楷體"/>
          <w:sz w:val="32"/>
          <w:szCs w:val="32"/>
        </w:rPr>
      </w:pPr>
      <w:r w:rsidRPr="009A3DCB">
        <w:rPr>
          <w:rFonts w:ascii="標楷體" w:eastAsia="標楷體" w:hAnsi="標楷體" w:hint="eastAsia"/>
          <w:sz w:val="32"/>
          <w:szCs w:val="32"/>
        </w:rPr>
        <w:t>本縣公共圖書館</w:t>
      </w:r>
      <w:r w:rsidR="003A6C93" w:rsidRPr="009A3DCB">
        <w:rPr>
          <w:rFonts w:ascii="標楷體" w:eastAsia="標楷體" w:hAnsi="標楷體" w:hint="eastAsia"/>
          <w:sz w:val="32"/>
          <w:szCs w:val="32"/>
        </w:rPr>
        <w:t>活動</w:t>
      </w:r>
      <w:r w:rsidR="00594E74" w:rsidRPr="009A3DCB">
        <w:rPr>
          <w:rFonts w:ascii="標楷體" w:eastAsia="標楷體" w:hAnsi="標楷體" w:hint="eastAsia"/>
          <w:sz w:val="32"/>
          <w:szCs w:val="32"/>
        </w:rPr>
        <w:t>場</w:t>
      </w:r>
      <w:r w:rsidRPr="009A3DCB">
        <w:rPr>
          <w:rFonts w:ascii="標楷體" w:eastAsia="標楷體" w:hAnsi="標楷體" w:hint="eastAsia"/>
          <w:sz w:val="32"/>
          <w:szCs w:val="32"/>
        </w:rPr>
        <w:t>次</w:t>
      </w:r>
      <w:r w:rsidR="00594E74" w:rsidRPr="009A3DCB">
        <w:rPr>
          <w:rFonts w:ascii="標楷體" w:eastAsia="標楷體" w:hAnsi="標楷體" w:hint="eastAsia"/>
          <w:sz w:val="32"/>
          <w:szCs w:val="32"/>
        </w:rPr>
        <w:t>(含</w:t>
      </w:r>
      <w:r w:rsidR="006D04AE" w:rsidRPr="009A3DCB">
        <w:rPr>
          <w:rFonts w:ascii="標楷體" w:eastAsia="標楷體" w:hAnsi="標楷體" w:hint="eastAsia"/>
          <w:sz w:val="32"/>
          <w:szCs w:val="32"/>
        </w:rPr>
        <w:t>本局及</w:t>
      </w:r>
      <w:r w:rsidR="00594E74" w:rsidRPr="009A3DCB">
        <w:rPr>
          <w:rFonts w:ascii="標楷體" w:eastAsia="標楷體" w:hAnsi="標楷體" w:hint="eastAsia"/>
          <w:sz w:val="32"/>
          <w:szCs w:val="32"/>
        </w:rPr>
        <w:t>鄉鎮圖書館)</w:t>
      </w:r>
      <w:r w:rsidRPr="009A3DCB">
        <w:rPr>
          <w:rFonts w:ascii="標楷體" w:eastAsia="標楷體" w:hAnsi="標楷體" w:hint="eastAsia"/>
          <w:sz w:val="32"/>
          <w:szCs w:val="32"/>
        </w:rPr>
        <w:t>，</w:t>
      </w:r>
      <w:r w:rsidR="006364D2" w:rsidRPr="009A3DCB">
        <w:rPr>
          <w:rFonts w:ascii="標楷體" w:eastAsia="標楷體" w:hAnsi="標楷體"/>
          <w:sz w:val="32"/>
          <w:szCs w:val="32"/>
        </w:rPr>
        <w:t>110</w:t>
      </w:r>
      <w:r w:rsidRPr="009A3DCB">
        <w:rPr>
          <w:rFonts w:ascii="標楷體" w:eastAsia="標楷體" w:hAnsi="標楷體"/>
          <w:sz w:val="32"/>
          <w:szCs w:val="32"/>
        </w:rPr>
        <w:t>年</w:t>
      </w:r>
      <w:r w:rsidRPr="009A3DCB">
        <w:rPr>
          <w:rFonts w:ascii="標楷體" w:eastAsia="標楷體" w:hAnsi="標楷體" w:hint="eastAsia"/>
          <w:sz w:val="32"/>
          <w:szCs w:val="32"/>
        </w:rPr>
        <w:t>為</w:t>
      </w:r>
      <w:r w:rsidR="00826C64" w:rsidRPr="009A3DCB">
        <w:rPr>
          <w:rFonts w:ascii="標楷體" w:eastAsia="標楷體" w:hAnsi="標楷體" w:hint="eastAsia"/>
          <w:sz w:val="32"/>
          <w:szCs w:val="32"/>
        </w:rPr>
        <w:t>1</w:t>
      </w:r>
      <w:r w:rsidR="00826C64" w:rsidRPr="009A3DCB">
        <w:rPr>
          <w:rFonts w:ascii="標楷體" w:eastAsia="標楷體" w:hAnsi="標楷體"/>
          <w:sz w:val="32"/>
          <w:szCs w:val="32"/>
        </w:rPr>
        <w:t>,</w:t>
      </w:r>
      <w:r w:rsidR="00826C64" w:rsidRPr="009A3DCB">
        <w:rPr>
          <w:rFonts w:ascii="標楷體" w:eastAsia="標楷體" w:hAnsi="標楷體" w:hint="eastAsia"/>
          <w:sz w:val="32"/>
          <w:szCs w:val="32"/>
        </w:rPr>
        <w:t>234</w:t>
      </w:r>
      <w:r w:rsidR="00DF0FBE" w:rsidRPr="009A3DCB">
        <w:rPr>
          <w:rFonts w:ascii="標楷體" w:eastAsia="標楷體" w:hAnsi="標楷體" w:hint="eastAsia"/>
          <w:sz w:val="32"/>
          <w:szCs w:val="32"/>
        </w:rPr>
        <w:t>場</w:t>
      </w:r>
      <w:r w:rsidRPr="009A3DCB">
        <w:rPr>
          <w:rFonts w:ascii="標楷體" w:eastAsia="標楷體" w:hAnsi="標楷體" w:hint="eastAsia"/>
          <w:sz w:val="32"/>
          <w:szCs w:val="32"/>
        </w:rPr>
        <w:t>次</w:t>
      </w:r>
      <w:r w:rsidR="00DF0FBE" w:rsidRPr="009A3DCB">
        <w:rPr>
          <w:rFonts w:ascii="標楷體" w:eastAsia="標楷體" w:hAnsi="標楷體" w:hint="eastAsia"/>
          <w:sz w:val="32"/>
          <w:szCs w:val="32"/>
        </w:rPr>
        <w:t>(本局辦理</w:t>
      </w:r>
      <w:r w:rsidR="00826C64" w:rsidRPr="009A3DCB">
        <w:rPr>
          <w:rFonts w:ascii="標楷體" w:eastAsia="標楷體" w:hAnsi="標楷體" w:hint="eastAsia"/>
          <w:sz w:val="32"/>
          <w:szCs w:val="32"/>
        </w:rPr>
        <w:t>156</w:t>
      </w:r>
      <w:r w:rsidR="00DF0FBE" w:rsidRPr="009A3DCB">
        <w:rPr>
          <w:rFonts w:ascii="標楷體" w:eastAsia="標楷體" w:hAnsi="標楷體" w:hint="eastAsia"/>
          <w:sz w:val="32"/>
          <w:szCs w:val="32"/>
        </w:rPr>
        <w:t>場次，鄉鎮圖書館辦理</w:t>
      </w:r>
      <w:r w:rsidR="00826C64" w:rsidRPr="009A3DCB">
        <w:rPr>
          <w:rFonts w:ascii="標楷體" w:eastAsia="標楷體" w:hAnsi="標楷體" w:hint="eastAsia"/>
          <w:sz w:val="32"/>
          <w:szCs w:val="32"/>
        </w:rPr>
        <w:t>1,078</w:t>
      </w:r>
      <w:r w:rsidR="00DF0FBE" w:rsidRPr="009A3DCB">
        <w:rPr>
          <w:rFonts w:ascii="標楷體" w:eastAsia="標楷體" w:hAnsi="標楷體" w:hint="eastAsia"/>
          <w:sz w:val="32"/>
          <w:szCs w:val="32"/>
        </w:rPr>
        <w:t>場次)</w:t>
      </w:r>
      <w:r w:rsidRPr="009A3DCB">
        <w:rPr>
          <w:rFonts w:ascii="標楷體" w:eastAsia="標楷體" w:hAnsi="標楷體" w:hint="eastAsia"/>
          <w:sz w:val="32"/>
          <w:szCs w:val="32"/>
        </w:rPr>
        <w:t>，較</w:t>
      </w:r>
      <w:r w:rsidRPr="009A3DCB">
        <w:rPr>
          <w:rFonts w:ascii="標楷體" w:eastAsia="標楷體" w:hAnsi="標楷體"/>
          <w:sz w:val="32"/>
          <w:szCs w:val="32"/>
        </w:rPr>
        <w:t>10</w:t>
      </w:r>
      <w:r w:rsidR="00420628" w:rsidRPr="009A3DCB">
        <w:rPr>
          <w:rFonts w:ascii="標楷體" w:eastAsia="標楷體" w:hAnsi="標楷體"/>
          <w:sz w:val="32"/>
          <w:szCs w:val="32"/>
        </w:rPr>
        <w:t>9</w:t>
      </w:r>
      <w:r w:rsidRPr="009A3DCB">
        <w:rPr>
          <w:rFonts w:ascii="標楷體" w:eastAsia="標楷體" w:hAnsi="標楷體"/>
          <w:sz w:val="32"/>
          <w:szCs w:val="32"/>
        </w:rPr>
        <w:t>年</w:t>
      </w:r>
      <w:r w:rsidR="006364D2" w:rsidRPr="009A3DCB">
        <w:rPr>
          <w:rFonts w:ascii="標楷體" w:eastAsia="標楷體" w:hAnsi="標楷體"/>
          <w:sz w:val="32"/>
          <w:szCs w:val="32"/>
        </w:rPr>
        <w:t>965</w:t>
      </w:r>
      <w:r w:rsidR="00223EC5" w:rsidRPr="009A3DCB">
        <w:rPr>
          <w:rFonts w:ascii="標楷體" w:eastAsia="標楷體" w:hAnsi="標楷體" w:hint="eastAsia"/>
          <w:sz w:val="32"/>
          <w:szCs w:val="32"/>
        </w:rPr>
        <w:t>場</w:t>
      </w:r>
      <w:r w:rsidRPr="009A3DCB">
        <w:rPr>
          <w:rFonts w:ascii="標楷體" w:eastAsia="標楷體" w:hAnsi="標楷體" w:hint="eastAsia"/>
          <w:sz w:val="32"/>
          <w:szCs w:val="32"/>
        </w:rPr>
        <w:t>增加</w:t>
      </w:r>
      <w:r w:rsidR="00F9626F" w:rsidRPr="009A3DCB">
        <w:rPr>
          <w:rFonts w:ascii="標楷體" w:eastAsia="標楷體" w:hAnsi="標楷體"/>
          <w:sz w:val="32"/>
          <w:szCs w:val="32"/>
        </w:rPr>
        <w:t>269</w:t>
      </w:r>
      <w:r w:rsidR="00535EEF" w:rsidRPr="009A3DCB">
        <w:rPr>
          <w:rFonts w:ascii="標楷體" w:eastAsia="標楷體" w:hAnsi="標楷體" w:hint="eastAsia"/>
          <w:sz w:val="32"/>
          <w:szCs w:val="32"/>
        </w:rPr>
        <w:t>場</w:t>
      </w:r>
      <w:r w:rsidRPr="009A3DCB">
        <w:rPr>
          <w:rFonts w:ascii="標楷體" w:eastAsia="標楷體" w:hAnsi="標楷體" w:hint="eastAsia"/>
          <w:sz w:val="32"/>
          <w:szCs w:val="32"/>
        </w:rPr>
        <w:t>(約增</w:t>
      </w:r>
      <w:r w:rsidR="00371662" w:rsidRPr="009A3DCB">
        <w:rPr>
          <w:rFonts w:ascii="標楷體" w:eastAsia="標楷體" w:hAnsi="標楷體"/>
          <w:sz w:val="32"/>
          <w:szCs w:val="32"/>
        </w:rPr>
        <w:t>27</w:t>
      </w:r>
      <w:r w:rsidRPr="009A3DCB">
        <w:rPr>
          <w:rFonts w:ascii="標楷體" w:eastAsia="標楷體" w:hAnsi="標楷體" w:hint="eastAsia"/>
          <w:sz w:val="32"/>
          <w:szCs w:val="32"/>
        </w:rPr>
        <w:t>.</w:t>
      </w:r>
      <w:r w:rsidR="00371662" w:rsidRPr="009A3DCB">
        <w:rPr>
          <w:rFonts w:ascii="標楷體" w:eastAsia="標楷體" w:hAnsi="標楷體"/>
          <w:sz w:val="32"/>
          <w:szCs w:val="32"/>
        </w:rPr>
        <w:t>8</w:t>
      </w:r>
      <w:r w:rsidRPr="009A3DCB">
        <w:rPr>
          <w:rFonts w:ascii="標楷體" w:eastAsia="標楷體" w:hAnsi="標楷體" w:hint="eastAsia"/>
          <w:sz w:val="32"/>
          <w:szCs w:val="32"/>
        </w:rPr>
        <w:t>%)，較106年</w:t>
      </w:r>
      <w:r w:rsidR="009D265F" w:rsidRPr="009A3DCB">
        <w:rPr>
          <w:rFonts w:ascii="標楷體" w:eastAsia="標楷體" w:hAnsi="標楷體"/>
          <w:sz w:val="32"/>
          <w:szCs w:val="32"/>
        </w:rPr>
        <w:t>455</w:t>
      </w:r>
      <w:r w:rsidR="00535EEF" w:rsidRPr="009A3DCB">
        <w:rPr>
          <w:rFonts w:ascii="標楷體" w:eastAsia="標楷體" w:hAnsi="標楷體" w:hint="eastAsia"/>
          <w:sz w:val="32"/>
          <w:szCs w:val="32"/>
        </w:rPr>
        <w:t>場</w:t>
      </w:r>
      <w:r w:rsidRPr="009A3DCB">
        <w:rPr>
          <w:rFonts w:ascii="標楷體" w:eastAsia="標楷體" w:hAnsi="標楷體" w:hint="eastAsia"/>
          <w:sz w:val="32"/>
          <w:szCs w:val="32"/>
        </w:rPr>
        <w:t>增加</w:t>
      </w:r>
      <w:r w:rsidR="009D265F" w:rsidRPr="009A3DCB">
        <w:rPr>
          <w:rFonts w:ascii="標楷體" w:eastAsia="標楷體" w:hAnsi="標楷體" w:hint="eastAsia"/>
          <w:sz w:val="32"/>
          <w:szCs w:val="32"/>
        </w:rPr>
        <w:t>7</w:t>
      </w:r>
      <w:r w:rsidR="009D265F" w:rsidRPr="009A3DCB">
        <w:rPr>
          <w:rFonts w:ascii="標楷體" w:eastAsia="標楷體" w:hAnsi="標楷體"/>
          <w:sz w:val="32"/>
          <w:szCs w:val="32"/>
        </w:rPr>
        <w:t>79</w:t>
      </w:r>
      <w:r w:rsidR="000C05E3" w:rsidRPr="009A3DCB">
        <w:rPr>
          <w:rFonts w:ascii="標楷體" w:eastAsia="標楷體" w:hAnsi="標楷體" w:hint="eastAsia"/>
          <w:sz w:val="32"/>
          <w:szCs w:val="32"/>
        </w:rPr>
        <w:t>場</w:t>
      </w:r>
      <w:r w:rsidRPr="009A3DCB">
        <w:rPr>
          <w:rFonts w:ascii="標楷體" w:eastAsia="標楷體" w:hAnsi="標楷體" w:hint="eastAsia"/>
          <w:sz w:val="32"/>
          <w:szCs w:val="32"/>
        </w:rPr>
        <w:t>(約增</w:t>
      </w:r>
      <w:r w:rsidR="009D265F" w:rsidRPr="009A3DCB">
        <w:rPr>
          <w:rFonts w:ascii="標楷體" w:eastAsia="標楷體" w:hAnsi="標楷體" w:hint="eastAsia"/>
          <w:sz w:val="32"/>
          <w:szCs w:val="32"/>
        </w:rPr>
        <w:t>1</w:t>
      </w:r>
      <w:r w:rsidR="009D265F" w:rsidRPr="009A3DCB">
        <w:rPr>
          <w:rFonts w:ascii="標楷體" w:eastAsia="標楷體" w:hAnsi="標楷體"/>
          <w:sz w:val="32"/>
          <w:szCs w:val="32"/>
        </w:rPr>
        <w:t>71</w:t>
      </w:r>
      <w:r w:rsidR="000C05E3" w:rsidRPr="009A3DCB">
        <w:rPr>
          <w:rFonts w:ascii="標楷體" w:eastAsia="標楷體" w:hAnsi="標楷體" w:hint="eastAsia"/>
          <w:sz w:val="32"/>
          <w:szCs w:val="32"/>
        </w:rPr>
        <w:t>.</w:t>
      </w:r>
      <w:r w:rsidR="009D265F" w:rsidRPr="009A3DCB">
        <w:rPr>
          <w:rFonts w:ascii="標楷體" w:eastAsia="標楷體" w:hAnsi="標楷體"/>
          <w:sz w:val="32"/>
          <w:szCs w:val="32"/>
        </w:rPr>
        <w:t>2</w:t>
      </w:r>
      <w:r w:rsidRPr="009A3DCB">
        <w:rPr>
          <w:rFonts w:ascii="標楷體" w:eastAsia="標楷體" w:hAnsi="標楷體" w:hint="eastAsia"/>
          <w:sz w:val="32"/>
          <w:szCs w:val="32"/>
        </w:rPr>
        <w:t>%)。</w:t>
      </w:r>
    </w:p>
    <w:p w14:paraId="4149EBFA" w14:textId="77777777" w:rsidR="00280CC8" w:rsidRPr="009A3DCB" w:rsidRDefault="0008500A" w:rsidP="00280CC8">
      <w:pPr>
        <w:spacing w:line="6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w:drawing>
          <wp:anchor distT="0" distB="0" distL="114300" distR="114300" simplePos="0" relativeHeight="251679232" behindDoc="0" locked="0" layoutInCell="1" allowOverlap="1" wp14:anchorId="13F70ECD" wp14:editId="07FF9D9A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4352925" cy="1990725"/>
            <wp:effectExtent l="0" t="0" r="9525" b="9525"/>
            <wp:wrapNone/>
            <wp:docPr id="10" name="圖片 10" descr="C:\Users\user.DESKTOP-MC8KEOQ\AppData\Local\Microsoft\Windows\INetCache\Content.MSO\9FB9BE1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.DESKTOP-MC8KEOQ\AppData\Local\Microsoft\Windows\INetCache\Content.MSO\9FB9BE15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EEA88A" w14:textId="77777777" w:rsidR="00280CC8" w:rsidRPr="009A3DCB" w:rsidRDefault="00280CC8" w:rsidP="00280CC8">
      <w:pPr>
        <w:spacing w:line="600" w:lineRule="exact"/>
        <w:rPr>
          <w:rFonts w:ascii="標楷體" w:eastAsia="標楷體" w:hAnsi="標楷體"/>
          <w:sz w:val="32"/>
          <w:szCs w:val="32"/>
        </w:rPr>
      </w:pPr>
    </w:p>
    <w:p w14:paraId="1DC4A45B" w14:textId="77777777" w:rsidR="00280CC8" w:rsidRPr="009A3DCB" w:rsidRDefault="00280CC8" w:rsidP="00280CC8">
      <w:pPr>
        <w:spacing w:line="600" w:lineRule="exact"/>
        <w:rPr>
          <w:rFonts w:ascii="標楷體" w:eastAsia="標楷體" w:hAnsi="標楷體"/>
          <w:sz w:val="32"/>
          <w:szCs w:val="32"/>
        </w:rPr>
      </w:pPr>
    </w:p>
    <w:p w14:paraId="1BE1F1F4" w14:textId="77777777" w:rsidR="00280CC8" w:rsidRPr="009A3DCB" w:rsidRDefault="00280CC8" w:rsidP="00280CC8">
      <w:pPr>
        <w:spacing w:line="600" w:lineRule="exact"/>
        <w:rPr>
          <w:rFonts w:ascii="標楷體" w:eastAsia="標楷體" w:hAnsi="標楷體"/>
          <w:sz w:val="32"/>
          <w:szCs w:val="32"/>
        </w:rPr>
      </w:pPr>
    </w:p>
    <w:p w14:paraId="460BEEA3" w14:textId="77777777" w:rsidR="00280CC8" w:rsidRPr="009A3DCB" w:rsidRDefault="00280CC8" w:rsidP="00280CC8">
      <w:pPr>
        <w:spacing w:line="600" w:lineRule="exact"/>
        <w:rPr>
          <w:rFonts w:ascii="標楷體" w:eastAsia="標楷體" w:hAnsi="標楷體"/>
          <w:sz w:val="32"/>
          <w:szCs w:val="32"/>
        </w:rPr>
      </w:pPr>
    </w:p>
    <w:p w14:paraId="52CECA9D" w14:textId="77777777" w:rsidR="00FD668B" w:rsidRPr="009A3DCB" w:rsidRDefault="00FD668B" w:rsidP="00280CC8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</w:p>
    <w:p w14:paraId="623FDC59" w14:textId="77777777" w:rsidR="00280CC8" w:rsidRPr="009A3DCB" w:rsidRDefault="00280CC8" w:rsidP="00280CC8">
      <w:pPr>
        <w:spacing w:line="0" w:lineRule="atLeast"/>
        <w:ind w:left="958"/>
        <w:rPr>
          <w:rFonts w:ascii="標楷體" w:eastAsia="標楷體" w:hAnsi="標楷體"/>
          <w:sz w:val="16"/>
          <w:szCs w:val="16"/>
        </w:rPr>
      </w:pPr>
      <w:r w:rsidRPr="009A3DCB">
        <w:rPr>
          <w:rFonts w:ascii="標楷體" w:eastAsia="標楷體" w:hAnsi="標楷體" w:hint="eastAsia"/>
          <w:sz w:val="16"/>
          <w:szCs w:val="16"/>
        </w:rPr>
        <w:t>1</w:t>
      </w:r>
      <w:r w:rsidRPr="009A3DCB">
        <w:rPr>
          <w:rFonts w:ascii="標楷體" w:eastAsia="標楷體" w:hAnsi="標楷體"/>
          <w:sz w:val="16"/>
          <w:szCs w:val="16"/>
        </w:rPr>
        <w:t>.</w:t>
      </w:r>
      <w:r w:rsidRPr="009A3DCB">
        <w:rPr>
          <w:rFonts w:ascii="標楷體" w:eastAsia="標楷體" w:hAnsi="標楷體" w:hint="eastAsia"/>
          <w:sz w:val="16"/>
          <w:szCs w:val="16"/>
        </w:rPr>
        <w:t>資料來源：公共圖書館統計系統及金門縣立圖書館提供之統計報表。</w:t>
      </w:r>
    </w:p>
    <w:p w14:paraId="46F53113" w14:textId="77777777" w:rsidR="00280CC8" w:rsidRPr="009A3DCB" w:rsidRDefault="00280CC8" w:rsidP="00280CC8">
      <w:pPr>
        <w:spacing w:line="0" w:lineRule="atLeast"/>
        <w:ind w:firstLineChars="600" w:firstLine="960"/>
        <w:rPr>
          <w:rFonts w:ascii="標楷體" w:eastAsia="標楷體" w:hAnsi="標楷體" w:cs="Arial"/>
          <w:sz w:val="16"/>
          <w:szCs w:val="16"/>
          <w:shd w:val="clear" w:color="auto" w:fill="FFFFFF"/>
        </w:rPr>
      </w:pPr>
      <w:r w:rsidRPr="009A3DCB">
        <w:rPr>
          <w:rFonts w:ascii="標楷體" w:eastAsia="標楷體" w:hAnsi="標楷體" w:cs="Arial"/>
          <w:sz w:val="16"/>
          <w:szCs w:val="16"/>
          <w:shd w:val="clear" w:color="auto" w:fill="FFFFFF"/>
        </w:rPr>
        <w:t>2.</w:t>
      </w:r>
      <w:r w:rsidR="009A4AD5" w:rsidRPr="009A3DCB">
        <w:rPr>
          <w:rFonts w:ascii="標楷體" w:eastAsia="標楷體" w:hAnsi="標楷體" w:cs="Arial" w:hint="eastAsia"/>
          <w:sz w:val="16"/>
          <w:szCs w:val="16"/>
          <w:shd w:val="clear" w:color="auto" w:fill="FFFFFF"/>
        </w:rPr>
        <w:t>活動場</w:t>
      </w:r>
      <w:r w:rsidRPr="009A3DCB">
        <w:rPr>
          <w:rFonts w:ascii="標楷體" w:eastAsia="標楷體" w:hAnsi="標楷體" w:cs="Arial" w:hint="eastAsia"/>
          <w:sz w:val="16"/>
          <w:szCs w:val="16"/>
          <w:shd w:val="clear" w:color="auto" w:fill="FFFFFF"/>
        </w:rPr>
        <w:t>次：係指全年</w:t>
      </w:r>
      <w:r w:rsidR="009A4AD5" w:rsidRPr="009A3DCB">
        <w:rPr>
          <w:rFonts w:ascii="標楷體" w:eastAsia="標楷體" w:hAnsi="標楷體" w:cs="Arial" w:hint="eastAsia"/>
          <w:sz w:val="16"/>
          <w:szCs w:val="16"/>
          <w:shd w:val="clear" w:color="auto" w:fill="FFFFFF"/>
        </w:rPr>
        <w:t>活動辦理次數，一場次即</w:t>
      </w:r>
      <w:r w:rsidRPr="009A3DCB">
        <w:rPr>
          <w:rFonts w:ascii="標楷體" w:eastAsia="標楷體" w:hAnsi="標楷體" w:cs="Arial" w:hint="eastAsia"/>
          <w:sz w:val="16"/>
          <w:szCs w:val="16"/>
          <w:shd w:val="clear" w:color="auto" w:fill="FFFFFF"/>
        </w:rPr>
        <w:t>一次。</w:t>
      </w:r>
    </w:p>
    <w:p w14:paraId="47689193" w14:textId="77777777" w:rsidR="003C3D4A" w:rsidRPr="009A3DCB" w:rsidRDefault="0035670D" w:rsidP="001E5960">
      <w:pPr>
        <w:spacing w:before="100" w:beforeAutospacing="1" w:line="0" w:lineRule="atLeast"/>
        <w:rPr>
          <w:rFonts w:ascii="標楷體" w:eastAsia="標楷體" w:hAnsi="標楷體"/>
          <w:b/>
          <w:sz w:val="36"/>
          <w:szCs w:val="36"/>
        </w:rPr>
      </w:pPr>
      <w:r w:rsidRPr="009A3DCB">
        <w:rPr>
          <w:rFonts w:ascii="標楷體" w:eastAsia="標楷體" w:hAnsi="標楷體"/>
          <w:b/>
          <w:sz w:val="36"/>
          <w:szCs w:val="36"/>
        </w:rPr>
        <w:t>三</w:t>
      </w:r>
      <w:r w:rsidRPr="009A3DCB">
        <w:rPr>
          <w:rFonts w:ascii="標楷體" w:eastAsia="標楷體" w:hAnsi="標楷體" w:hint="eastAsia"/>
          <w:b/>
          <w:sz w:val="36"/>
          <w:szCs w:val="36"/>
        </w:rPr>
        <w:t>、</w:t>
      </w:r>
      <w:r w:rsidR="003C3D4A" w:rsidRPr="009A3DCB">
        <w:rPr>
          <w:rFonts w:ascii="標楷體" w:eastAsia="標楷體" w:hAnsi="標楷體"/>
          <w:b/>
          <w:sz w:val="36"/>
          <w:szCs w:val="36"/>
        </w:rPr>
        <w:t>結語</w:t>
      </w:r>
    </w:p>
    <w:p w14:paraId="11A58EEB" w14:textId="0DEC3C97" w:rsidR="00714CDD" w:rsidRPr="00746A01" w:rsidRDefault="003E06E6" w:rsidP="00CD4803">
      <w:pPr>
        <w:spacing w:before="100" w:beforeAutospacing="1" w:line="600" w:lineRule="exact"/>
        <w:ind w:left="720"/>
        <w:rPr>
          <w:rFonts w:ascii="標楷體" w:eastAsia="標楷體" w:hAnsi="標楷體"/>
          <w:sz w:val="32"/>
          <w:szCs w:val="32"/>
        </w:rPr>
      </w:pPr>
      <w:r w:rsidRPr="00746A01">
        <w:rPr>
          <w:rFonts w:ascii="標楷體" w:eastAsia="標楷體" w:hAnsi="標楷體" w:hint="eastAsia"/>
          <w:sz w:val="32"/>
          <w:szCs w:val="32"/>
        </w:rPr>
        <w:t>由上述</w:t>
      </w:r>
      <w:r w:rsidR="00DE3D0C" w:rsidRPr="00746A01">
        <w:rPr>
          <w:rFonts w:ascii="標楷體" w:eastAsia="標楷體" w:hAnsi="標楷體" w:hint="eastAsia"/>
          <w:sz w:val="32"/>
          <w:szCs w:val="32"/>
        </w:rPr>
        <w:t>106年</w:t>
      </w:r>
      <w:r w:rsidR="000D2A63" w:rsidRPr="00746A01">
        <w:rPr>
          <w:rFonts w:ascii="標楷體" w:eastAsia="標楷體" w:hAnsi="標楷體" w:hint="eastAsia"/>
          <w:sz w:val="32"/>
          <w:szCs w:val="32"/>
        </w:rPr>
        <w:t>至</w:t>
      </w:r>
      <w:r w:rsidR="00DE3D0C" w:rsidRPr="00746A01">
        <w:rPr>
          <w:rFonts w:ascii="標楷體" w:eastAsia="標楷體" w:hAnsi="標楷體" w:hint="eastAsia"/>
          <w:sz w:val="32"/>
          <w:szCs w:val="32"/>
        </w:rPr>
        <w:t>1</w:t>
      </w:r>
      <w:r w:rsidR="005732B5" w:rsidRPr="00746A01">
        <w:rPr>
          <w:rFonts w:ascii="標楷體" w:eastAsia="標楷體" w:hAnsi="標楷體" w:hint="eastAsia"/>
          <w:sz w:val="32"/>
          <w:szCs w:val="32"/>
        </w:rPr>
        <w:t>09</w:t>
      </w:r>
      <w:r w:rsidR="00DE3D0C" w:rsidRPr="00746A01">
        <w:rPr>
          <w:rFonts w:ascii="標楷體" w:eastAsia="標楷體" w:hAnsi="標楷體" w:hint="eastAsia"/>
          <w:sz w:val="32"/>
          <w:szCs w:val="32"/>
        </w:rPr>
        <w:t>年</w:t>
      </w:r>
      <w:r w:rsidR="009D0BC9" w:rsidRPr="00746A01">
        <w:rPr>
          <w:rFonts w:ascii="標楷體" w:eastAsia="標楷體" w:hAnsi="標楷體" w:hint="eastAsia"/>
          <w:sz w:val="32"/>
          <w:szCs w:val="32"/>
        </w:rPr>
        <w:t>本縣公共</w:t>
      </w:r>
      <w:r w:rsidR="00DE3D0C" w:rsidRPr="00746A01">
        <w:rPr>
          <w:rFonts w:ascii="標楷體" w:eastAsia="標楷體" w:hAnsi="標楷體" w:hint="eastAsia"/>
          <w:sz w:val="32"/>
          <w:szCs w:val="32"/>
        </w:rPr>
        <w:t>圖書館</w:t>
      </w:r>
      <w:r w:rsidR="00E174A3" w:rsidRPr="00746A01">
        <w:rPr>
          <w:rFonts w:ascii="標楷體" w:eastAsia="標楷體" w:hAnsi="標楷體" w:hint="eastAsia"/>
          <w:sz w:val="32"/>
          <w:szCs w:val="32"/>
        </w:rPr>
        <w:t>館</w:t>
      </w:r>
      <w:r w:rsidR="00DE3D0C" w:rsidRPr="00746A01">
        <w:rPr>
          <w:rFonts w:ascii="標楷體" w:eastAsia="標楷體" w:hAnsi="標楷體" w:hint="eastAsia"/>
          <w:sz w:val="32"/>
          <w:szCs w:val="32"/>
        </w:rPr>
        <w:t>藏資源利用</w:t>
      </w:r>
      <w:r w:rsidRPr="00746A01">
        <w:rPr>
          <w:rFonts w:ascii="標楷體" w:eastAsia="標楷體" w:hAnsi="標楷體" w:hint="eastAsia"/>
          <w:sz w:val="32"/>
          <w:szCs w:val="32"/>
        </w:rPr>
        <w:t>的</w:t>
      </w:r>
      <w:r w:rsidR="00DE3D0C" w:rsidRPr="00746A01">
        <w:rPr>
          <w:rFonts w:ascii="標楷體" w:eastAsia="標楷體" w:hAnsi="標楷體" w:hint="eastAsia"/>
          <w:sz w:val="32"/>
          <w:szCs w:val="32"/>
        </w:rPr>
        <w:t>分析</w:t>
      </w:r>
      <w:r w:rsidR="008140F8" w:rsidRPr="00746A01">
        <w:rPr>
          <w:rFonts w:ascii="標楷體" w:eastAsia="標楷體" w:hAnsi="標楷體"/>
          <w:sz w:val="32"/>
          <w:szCs w:val="32"/>
        </w:rPr>
        <w:t>中</w:t>
      </w:r>
      <w:r w:rsidRPr="00746A01">
        <w:rPr>
          <w:rFonts w:ascii="標楷體" w:eastAsia="標楷體" w:hAnsi="標楷體" w:hint="eastAsia"/>
          <w:sz w:val="32"/>
          <w:szCs w:val="32"/>
        </w:rPr>
        <w:t>可知</w:t>
      </w:r>
      <w:r w:rsidR="008140F8" w:rsidRPr="00746A01">
        <w:rPr>
          <w:rFonts w:ascii="標楷體" w:eastAsia="標楷體" w:hAnsi="標楷體" w:hint="eastAsia"/>
          <w:sz w:val="32"/>
          <w:szCs w:val="32"/>
        </w:rPr>
        <w:t>，</w:t>
      </w:r>
      <w:r w:rsidR="003D7EC6" w:rsidRPr="00746A01">
        <w:rPr>
          <w:rFonts w:ascii="標楷體" w:eastAsia="標楷體" w:hAnsi="標楷體" w:hint="eastAsia"/>
          <w:sz w:val="32"/>
          <w:szCs w:val="32"/>
        </w:rPr>
        <w:t>包含</w:t>
      </w:r>
      <w:r w:rsidR="000D2A63" w:rsidRPr="00746A01">
        <w:rPr>
          <w:rFonts w:ascii="標楷體" w:eastAsia="標楷體" w:hAnsi="標楷體" w:hint="eastAsia"/>
          <w:sz w:val="32"/>
          <w:szCs w:val="32"/>
        </w:rPr>
        <w:t>館藏數量、</w:t>
      </w:r>
      <w:r w:rsidR="000766AA" w:rsidRPr="00746A01">
        <w:rPr>
          <w:rFonts w:ascii="標楷體" w:eastAsia="標楷體" w:hAnsi="標楷體" w:hint="eastAsia"/>
          <w:sz w:val="32"/>
          <w:szCs w:val="32"/>
        </w:rPr>
        <w:t>借閱人次</w:t>
      </w:r>
      <w:r w:rsidR="00EA210F" w:rsidRPr="00746A01">
        <w:rPr>
          <w:rFonts w:ascii="標楷體" w:eastAsia="標楷體" w:hAnsi="標楷體" w:hint="eastAsia"/>
          <w:sz w:val="32"/>
          <w:szCs w:val="32"/>
        </w:rPr>
        <w:t>、活動場次</w:t>
      </w:r>
      <w:r w:rsidR="00E6685C" w:rsidRPr="00746A01">
        <w:rPr>
          <w:rFonts w:ascii="標楷體" w:eastAsia="標楷體" w:hAnsi="標楷體"/>
          <w:sz w:val="32"/>
          <w:szCs w:val="32"/>
        </w:rPr>
        <w:t>均呈現</w:t>
      </w:r>
      <w:r w:rsidR="00EF3E0D" w:rsidRPr="00746A01">
        <w:rPr>
          <w:rFonts w:ascii="標楷體" w:eastAsia="標楷體" w:hAnsi="標楷體" w:hint="eastAsia"/>
          <w:sz w:val="32"/>
          <w:szCs w:val="32"/>
        </w:rPr>
        <w:t>逐年</w:t>
      </w:r>
      <w:r w:rsidR="00E6685C" w:rsidRPr="00746A01">
        <w:rPr>
          <w:rFonts w:ascii="標楷體" w:eastAsia="標楷體" w:hAnsi="標楷體"/>
          <w:sz w:val="32"/>
          <w:szCs w:val="32"/>
        </w:rPr>
        <w:t>穩</w:t>
      </w:r>
      <w:r w:rsidR="00E6685C" w:rsidRPr="009A3DCB">
        <w:rPr>
          <w:rFonts w:ascii="標楷體" w:eastAsia="標楷體" w:hAnsi="標楷體"/>
          <w:sz w:val="32"/>
          <w:szCs w:val="32"/>
        </w:rPr>
        <w:lastRenderedPageBreak/>
        <w:t>定成</w:t>
      </w:r>
      <w:r w:rsidR="00E6685C" w:rsidRPr="009A3DCB">
        <w:rPr>
          <w:rFonts w:ascii="標楷體" w:eastAsia="標楷體" w:hAnsi="標楷體" w:hint="eastAsia"/>
          <w:sz w:val="32"/>
          <w:szCs w:val="32"/>
        </w:rPr>
        <w:t>長趨勢</w:t>
      </w:r>
      <w:r w:rsidR="005732B5" w:rsidRPr="009A3DCB">
        <w:rPr>
          <w:rFonts w:ascii="標楷體" w:eastAsia="標楷體" w:hAnsi="標楷體" w:hint="eastAsia"/>
          <w:sz w:val="32"/>
          <w:szCs w:val="32"/>
        </w:rPr>
        <w:t>，</w:t>
      </w:r>
      <w:r w:rsidR="005B335A" w:rsidRPr="00746A01">
        <w:rPr>
          <w:rFonts w:ascii="標楷體" w:eastAsia="標楷體" w:hAnsi="標楷體" w:hint="eastAsia"/>
          <w:sz w:val="32"/>
          <w:szCs w:val="32"/>
        </w:rPr>
        <w:t>惟</w:t>
      </w:r>
      <w:r w:rsidR="005732B5" w:rsidRPr="00746A01">
        <w:rPr>
          <w:rFonts w:ascii="標楷體" w:eastAsia="標楷體" w:hAnsi="標楷體" w:hint="eastAsia"/>
          <w:sz w:val="32"/>
          <w:szCs w:val="32"/>
        </w:rPr>
        <w:t>110年</w:t>
      </w:r>
      <w:r w:rsidR="005664ED" w:rsidRPr="00746A01">
        <w:rPr>
          <w:rFonts w:ascii="標楷體" w:eastAsia="標楷體" w:hAnsi="標楷體" w:hint="eastAsia"/>
          <w:sz w:val="32"/>
          <w:szCs w:val="32"/>
        </w:rPr>
        <w:t>因</w:t>
      </w:r>
      <w:r w:rsidR="005732B5" w:rsidRPr="00746A01">
        <w:rPr>
          <w:rFonts w:ascii="標楷體" w:eastAsia="標楷體" w:hAnsi="標楷體" w:hint="eastAsia"/>
          <w:sz w:val="32"/>
          <w:szCs w:val="32"/>
        </w:rPr>
        <w:t>受疫情</w:t>
      </w:r>
      <w:r w:rsidR="005664ED" w:rsidRPr="00746A01">
        <w:rPr>
          <w:rFonts w:ascii="標楷體" w:eastAsia="標楷體" w:hAnsi="標楷體" w:hint="eastAsia"/>
          <w:sz w:val="32"/>
          <w:szCs w:val="32"/>
        </w:rPr>
        <w:t>高峰爆發於暑期的</w:t>
      </w:r>
      <w:r w:rsidR="005732B5" w:rsidRPr="00746A01">
        <w:rPr>
          <w:rFonts w:ascii="標楷體" w:eastAsia="標楷體" w:hAnsi="標楷體" w:hint="eastAsia"/>
          <w:sz w:val="32"/>
          <w:szCs w:val="32"/>
        </w:rPr>
        <w:t>影響，流通服務人次及</w:t>
      </w:r>
      <w:r w:rsidR="000766AA" w:rsidRPr="00746A01">
        <w:rPr>
          <w:rFonts w:ascii="標楷體" w:eastAsia="標楷體" w:hAnsi="標楷體" w:hint="eastAsia"/>
          <w:sz w:val="32"/>
          <w:szCs w:val="32"/>
        </w:rPr>
        <w:t>借閱冊數</w:t>
      </w:r>
      <w:r w:rsidR="005732B5" w:rsidRPr="00746A01">
        <w:rPr>
          <w:rFonts w:ascii="標楷體" w:eastAsia="標楷體" w:hAnsi="標楷體" w:hint="eastAsia"/>
          <w:sz w:val="32"/>
          <w:szCs w:val="32"/>
        </w:rPr>
        <w:t>均下滑1成至2成</w:t>
      </w:r>
      <w:r w:rsidR="00CD4803" w:rsidRPr="00746A01">
        <w:rPr>
          <w:rFonts w:ascii="標楷體" w:eastAsia="標楷體" w:hAnsi="標楷體" w:hint="eastAsia"/>
          <w:sz w:val="32"/>
          <w:szCs w:val="32"/>
        </w:rPr>
        <w:t>；</w:t>
      </w:r>
      <w:r w:rsidR="00235434" w:rsidRPr="00746A01">
        <w:rPr>
          <w:rFonts w:ascii="標楷體" w:eastAsia="標楷體" w:hAnsi="標楷體" w:hint="eastAsia"/>
          <w:sz w:val="32"/>
          <w:szCs w:val="32"/>
        </w:rPr>
        <w:t>然而即使在疫情影響的艱難環境下，透過</w:t>
      </w:r>
      <w:r w:rsidR="00CD4803" w:rsidRPr="00746A01">
        <w:rPr>
          <w:rFonts w:ascii="標楷體" w:eastAsia="標楷體" w:hAnsi="標楷體" w:hint="eastAsia"/>
          <w:sz w:val="32"/>
          <w:szCs w:val="32"/>
        </w:rPr>
        <w:t>本縣公共圖書館</w:t>
      </w:r>
      <w:r w:rsidR="00180295" w:rsidRPr="00746A01">
        <w:rPr>
          <w:rFonts w:ascii="標楷體" w:eastAsia="標楷體" w:hAnsi="標楷體" w:hint="eastAsia"/>
          <w:sz w:val="32"/>
          <w:szCs w:val="32"/>
        </w:rPr>
        <w:t>持續</w:t>
      </w:r>
      <w:r w:rsidR="00CD4803" w:rsidRPr="00746A01">
        <w:rPr>
          <w:rFonts w:ascii="標楷體" w:eastAsia="標楷體" w:hAnsi="標楷體" w:hint="eastAsia"/>
          <w:sz w:val="32"/>
          <w:szCs w:val="32"/>
        </w:rPr>
        <w:t>不斷努力推廣</w:t>
      </w:r>
      <w:r w:rsidR="00180295" w:rsidRPr="00746A01">
        <w:rPr>
          <w:rFonts w:ascii="標楷體" w:eastAsia="標楷體" w:hAnsi="標楷體" w:hint="eastAsia"/>
          <w:sz w:val="32"/>
          <w:szCs w:val="32"/>
        </w:rPr>
        <w:t>各項</w:t>
      </w:r>
      <w:r w:rsidR="00CD4803" w:rsidRPr="00746A01">
        <w:rPr>
          <w:rFonts w:ascii="標楷體" w:eastAsia="標楷體" w:hAnsi="標楷體" w:hint="eastAsia"/>
          <w:sz w:val="32"/>
          <w:szCs w:val="32"/>
        </w:rPr>
        <w:t>閱讀</w:t>
      </w:r>
      <w:r w:rsidR="00180295" w:rsidRPr="00746A01">
        <w:rPr>
          <w:rFonts w:ascii="標楷體" w:eastAsia="標楷體" w:hAnsi="標楷體" w:hint="eastAsia"/>
          <w:sz w:val="32"/>
          <w:szCs w:val="32"/>
        </w:rPr>
        <w:t>活動</w:t>
      </w:r>
      <w:r w:rsidR="00CD4803" w:rsidRPr="00746A01">
        <w:rPr>
          <w:rFonts w:ascii="標楷體" w:eastAsia="標楷體" w:hAnsi="標楷體" w:hint="eastAsia"/>
          <w:sz w:val="32"/>
          <w:szCs w:val="32"/>
        </w:rPr>
        <w:t>，於「1</w:t>
      </w:r>
      <w:r w:rsidR="001C36B1" w:rsidRPr="00746A01">
        <w:rPr>
          <w:rFonts w:ascii="標楷體" w:eastAsia="標楷體" w:hAnsi="標楷體" w:hint="eastAsia"/>
          <w:sz w:val="32"/>
          <w:szCs w:val="32"/>
        </w:rPr>
        <w:t>10</w:t>
      </w:r>
      <w:r w:rsidR="00CD4803" w:rsidRPr="00746A01">
        <w:rPr>
          <w:rFonts w:ascii="標楷體" w:eastAsia="標楷體" w:hAnsi="標楷體" w:hint="eastAsia"/>
          <w:sz w:val="32"/>
          <w:szCs w:val="32"/>
        </w:rPr>
        <w:t>年臺灣閱讀風貌及全民閱讀力年度報告」</w:t>
      </w:r>
      <w:r w:rsidR="009136D1" w:rsidRPr="00746A01">
        <w:rPr>
          <w:rFonts w:ascii="標楷體" w:eastAsia="標楷體" w:hAnsi="標楷體" w:hint="eastAsia"/>
          <w:sz w:val="32"/>
          <w:szCs w:val="32"/>
        </w:rPr>
        <w:t>共計</w:t>
      </w:r>
      <w:r w:rsidR="00180295" w:rsidRPr="00746A01">
        <w:rPr>
          <w:rFonts w:ascii="標楷體" w:eastAsia="標楷體" w:hAnsi="標楷體" w:hint="eastAsia"/>
          <w:sz w:val="32"/>
          <w:szCs w:val="32"/>
        </w:rPr>
        <w:t>榮</w:t>
      </w:r>
      <w:r w:rsidR="009136D1" w:rsidRPr="00746A01">
        <w:rPr>
          <w:rFonts w:ascii="標楷體" w:eastAsia="標楷體" w:hAnsi="標楷體" w:hint="eastAsia"/>
          <w:sz w:val="32"/>
          <w:szCs w:val="32"/>
        </w:rPr>
        <w:t>獲</w:t>
      </w:r>
      <w:r w:rsidR="009136D1" w:rsidRPr="00746A01">
        <w:rPr>
          <w:rFonts w:ascii="標楷體" w:eastAsia="標楷體" w:hAnsi="標楷體"/>
          <w:sz w:val="32"/>
          <w:szCs w:val="32"/>
        </w:rPr>
        <w:t>1</w:t>
      </w:r>
      <w:r w:rsidR="009136D1" w:rsidRPr="009A3DCB">
        <w:rPr>
          <w:rFonts w:ascii="標楷體" w:eastAsia="標楷體" w:hAnsi="標楷體"/>
          <w:sz w:val="32"/>
          <w:szCs w:val="32"/>
        </w:rPr>
        <w:t>1</w:t>
      </w:r>
      <w:r w:rsidR="009136D1" w:rsidRPr="009A3DCB">
        <w:rPr>
          <w:rFonts w:ascii="標楷體" w:eastAsia="標楷體" w:hAnsi="標楷體" w:hint="eastAsia"/>
          <w:sz w:val="32"/>
          <w:szCs w:val="32"/>
        </w:rPr>
        <w:t>個獎項，並首次獲得「整體閱讀力表現績優城市</w:t>
      </w:r>
      <w:r w:rsidR="009136D1" w:rsidRPr="009A3DCB">
        <w:rPr>
          <w:rFonts w:ascii="標楷體" w:eastAsia="標楷體" w:hAnsi="標楷體"/>
          <w:sz w:val="32"/>
          <w:szCs w:val="32"/>
        </w:rPr>
        <w:t>(</w:t>
      </w:r>
      <w:r w:rsidR="009136D1" w:rsidRPr="009A3DCB">
        <w:rPr>
          <w:rFonts w:ascii="標楷體" w:eastAsia="標楷體" w:hAnsi="標楷體" w:hint="eastAsia"/>
          <w:sz w:val="32"/>
          <w:szCs w:val="32"/>
        </w:rPr>
        <w:t>縣市人口</w:t>
      </w:r>
      <w:r w:rsidR="009136D1" w:rsidRPr="009A3DCB">
        <w:rPr>
          <w:rFonts w:ascii="標楷體" w:eastAsia="標楷體" w:hAnsi="標楷體"/>
          <w:sz w:val="32"/>
          <w:szCs w:val="32"/>
        </w:rPr>
        <w:t>40</w:t>
      </w:r>
      <w:r w:rsidR="009136D1" w:rsidRPr="009A3DCB">
        <w:rPr>
          <w:rFonts w:ascii="標楷體" w:eastAsia="標楷體" w:hAnsi="標楷體" w:hint="eastAsia"/>
          <w:sz w:val="32"/>
          <w:szCs w:val="32"/>
        </w:rPr>
        <w:t>萬以下組</w:t>
      </w:r>
      <w:r w:rsidR="009136D1" w:rsidRPr="009A3DCB">
        <w:rPr>
          <w:rFonts w:ascii="標楷體" w:eastAsia="標楷體" w:hAnsi="標楷體"/>
          <w:sz w:val="32"/>
          <w:szCs w:val="32"/>
        </w:rPr>
        <w:t>)</w:t>
      </w:r>
      <w:r w:rsidR="009136D1" w:rsidRPr="009A3DCB">
        <w:rPr>
          <w:rFonts w:ascii="標楷體" w:eastAsia="標楷體" w:hAnsi="標楷體" w:hint="eastAsia"/>
          <w:sz w:val="32"/>
          <w:szCs w:val="32"/>
        </w:rPr>
        <w:t>」第三名</w:t>
      </w:r>
      <w:r w:rsidR="00FC021C" w:rsidRPr="009A3DCB">
        <w:rPr>
          <w:rFonts w:ascii="標楷體" w:eastAsia="標楷體" w:hAnsi="標楷體" w:hint="eastAsia"/>
          <w:sz w:val="32"/>
          <w:szCs w:val="32"/>
        </w:rPr>
        <w:t>獎項</w:t>
      </w:r>
      <w:r w:rsidR="00082204" w:rsidRPr="00082204">
        <w:rPr>
          <w:rFonts w:ascii="標楷體" w:eastAsia="標楷體" w:hAnsi="標楷體" w:hint="eastAsia"/>
          <w:color w:val="FF0000"/>
          <w:sz w:val="32"/>
          <w:szCs w:val="32"/>
        </w:rPr>
        <w:t>；</w:t>
      </w:r>
      <w:r w:rsidR="009136D1" w:rsidRPr="009A3DCB">
        <w:rPr>
          <w:rFonts w:ascii="標楷體" w:eastAsia="標楷體" w:hAnsi="標楷體" w:hint="eastAsia"/>
          <w:sz w:val="32"/>
          <w:szCs w:val="32"/>
        </w:rPr>
        <w:t>叧外金寧鄉、烈嶼鄉圖書館均榮獲各分組的第一名</w:t>
      </w:r>
      <w:r w:rsidR="00644A91" w:rsidRPr="009A3DCB">
        <w:rPr>
          <w:rFonts w:ascii="標楷體" w:eastAsia="標楷體" w:hAnsi="標楷體" w:hint="eastAsia"/>
          <w:sz w:val="32"/>
          <w:szCs w:val="32"/>
        </w:rPr>
        <w:t>，金湖鎮圖書館</w:t>
      </w:r>
      <w:r w:rsidR="00082204" w:rsidRPr="00746A01">
        <w:rPr>
          <w:rFonts w:ascii="標楷體" w:eastAsia="標楷體" w:hAnsi="標楷體" w:hint="eastAsia"/>
          <w:sz w:val="32"/>
          <w:szCs w:val="32"/>
        </w:rPr>
        <w:t>亦</w:t>
      </w:r>
      <w:r w:rsidR="00644A91" w:rsidRPr="00746A01">
        <w:rPr>
          <w:rFonts w:ascii="標楷體" w:eastAsia="標楷體" w:hAnsi="標楷體" w:hint="eastAsia"/>
          <w:sz w:val="32"/>
          <w:szCs w:val="32"/>
        </w:rPr>
        <w:t>獲得分組第三名</w:t>
      </w:r>
      <w:r w:rsidR="00082204" w:rsidRPr="00746A01">
        <w:rPr>
          <w:rFonts w:ascii="標楷體" w:eastAsia="標楷體" w:hAnsi="標楷體" w:hint="eastAsia"/>
          <w:sz w:val="32"/>
          <w:szCs w:val="32"/>
        </w:rPr>
        <w:t>的</w:t>
      </w:r>
      <w:r w:rsidR="00644A91" w:rsidRPr="00746A01">
        <w:rPr>
          <w:rFonts w:ascii="標楷體" w:eastAsia="標楷體" w:hAnsi="標楷體" w:hint="eastAsia"/>
          <w:sz w:val="32"/>
          <w:szCs w:val="32"/>
        </w:rPr>
        <w:t>佳績</w:t>
      </w:r>
      <w:r w:rsidR="00D96892" w:rsidRPr="00746A01">
        <w:rPr>
          <w:rFonts w:ascii="標楷體" w:eastAsia="標楷體" w:hAnsi="標楷體" w:hint="eastAsia"/>
          <w:sz w:val="32"/>
          <w:szCs w:val="32"/>
        </w:rPr>
        <w:t>。</w:t>
      </w:r>
      <w:r w:rsidR="005F1A5C" w:rsidRPr="00746A01">
        <w:rPr>
          <w:rFonts w:ascii="標楷體" w:eastAsia="標楷體" w:hAnsi="標楷體" w:hint="eastAsia"/>
          <w:sz w:val="32"/>
          <w:szCs w:val="32"/>
        </w:rPr>
        <w:t>本縣公共圖書館在縣長及鄉鎮長政策上持續予以大力支持下，於本次全國閱讀力的評比中表現特為優異，獲得亮眼的成績。</w:t>
      </w:r>
    </w:p>
    <w:sectPr w:rsidR="00714CDD" w:rsidRPr="00746A01" w:rsidSect="00486C15">
      <w:headerReference w:type="default" r:id="rId12"/>
      <w:footerReference w:type="default" r:id="rId13"/>
      <w:pgSz w:w="11906" w:h="16838"/>
      <w:pgMar w:top="1474" w:right="1418" w:bottom="851" w:left="1418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2F869F" w14:textId="77777777" w:rsidR="0052034A" w:rsidRDefault="0052034A" w:rsidP="003C3D4A">
      <w:r>
        <w:separator/>
      </w:r>
    </w:p>
  </w:endnote>
  <w:endnote w:type="continuationSeparator" w:id="0">
    <w:p w14:paraId="4BCEABE9" w14:textId="77777777" w:rsidR="0052034A" w:rsidRDefault="0052034A" w:rsidP="003C3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FZYaoTi">
    <w:altName w:val="Microsoft YaHei"/>
    <w:charset w:val="86"/>
    <w:family w:val="auto"/>
    <w:pitch w:val="variable"/>
    <w:sig w:usb0="00000003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91260094"/>
      <w:docPartObj>
        <w:docPartGallery w:val="Page Numbers (Bottom of Page)"/>
        <w:docPartUnique/>
      </w:docPartObj>
    </w:sdtPr>
    <w:sdtEndPr/>
    <w:sdtContent>
      <w:p w14:paraId="57811BCF" w14:textId="1380A9A5" w:rsidR="003C3D4A" w:rsidRDefault="003C3D4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7622" w:rsidRPr="00A97622">
          <w:rPr>
            <w:noProof/>
            <w:lang w:val="zh-TW"/>
          </w:rPr>
          <w:t>3</w:t>
        </w:r>
        <w:r>
          <w:fldChar w:fldCharType="end"/>
        </w:r>
      </w:p>
    </w:sdtContent>
  </w:sdt>
  <w:p w14:paraId="0F14AE6B" w14:textId="77777777" w:rsidR="003C3D4A" w:rsidRDefault="003C3D4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2744E1" w14:textId="77777777" w:rsidR="0052034A" w:rsidRDefault="0052034A" w:rsidP="003C3D4A">
      <w:r>
        <w:rPr>
          <w:rFonts w:hint="eastAsia"/>
        </w:rPr>
        <w:separator/>
      </w:r>
    </w:p>
  </w:footnote>
  <w:footnote w:type="continuationSeparator" w:id="0">
    <w:p w14:paraId="546AC71C" w14:textId="77777777" w:rsidR="0052034A" w:rsidRDefault="0052034A" w:rsidP="003C3D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98EF9E" w14:textId="77777777" w:rsidR="003C3D4A" w:rsidRPr="00214F1B" w:rsidRDefault="00E90C0C" w:rsidP="003C3D4A">
    <w:pPr>
      <w:spacing w:line="500" w:lineRule="exact"/>
      <w:jc w:val="center"/>
      <w:rPr>
        <w:rFonts w:ascii="微軟正黑體" w:eastAsia="微軟正黑體" w:hAnsi="微軟正黑體"/>
        <w:b/>
        <w:sz w:val="40"/>
        <w:szCs w:val="40"/>
      </w:rPr>
    </w:pPr>
    <w:r w:rsidRPr="00214F1B">
      <w:rPr>
        <w:rFonts w:ascii="微軟正黑體" w:eastAsia="微軟正黑體" w:hAnsi="微軟正黑體" w:hint="eastAsia"/>
        <w:b/>
        <w:noProof/>
        <w:sz w:val="40"/>
        <w:szCs w:val="40"/>
      </w:rPr>
      <w:t>金門縣</w:t>
    </w:r>
    <w:r w:rsidR="003C3D4A" w:rsidRPr="00214F1B">
      <w:rPr>
        <w:rFonts w:ascii="微軟正黑體" w:eastAsia="微軟正黑體" w:hAnsi="微軟正黑體" w:hint="eastAsia"/>
        <w:b/>
        <w:noProof/>
        <w:sz w:val="40"/>
        <w:szCs w:val="40"/>
      </w:rPr>
      <w:t>文化局</w:t>
    </w:r>
  </w:p>
  <w:p w14:paraId="472D597D" w14:textId="28655A27" w:rsidR="003C3D4A" w:rsidRPr="00910671" w:rsidRDefault="003C3D4A" w:rsidP="003C3D4A">
    <w:pPr>
      <w:spacing w:line="500" w:lineRule="exact"/>
      <w:jc w:val="center"/>
      <w:rPr>
        <w:rFonts w:ascii="微軟正黑體" w:eastAsia="微軟正黑體" w:hAnsi="微軟正黑體"/>
        <w:b/>
        <w:sz w:val="36"/>
        <w:szCs w:val="36"/>
      </w:rPr>
    </w:pPr>
    <w:r w:rsidRPr="00910671">
      <w:rPr>
        <w:rFonts w:ascii="微軟正黑體" w:eastAsia="微軟正黑體" w:hAnsi="微軟正黑體" w:hint="eastAsia"/>
        <w:b/>
        <w:sz w:val="36"/>
        <w:szCs w:val="36"/>
      </w:rPr>
      <w:t>文化統計</w:t>
    </w:r>
    <w:r w:rsidR="00486C15">
      <w:rPr>
        <w:rFonts w:ascii="微軟正黑體" w:eastAsia="微軟正黑體" w:hAnsi="微軟正黑體" w:hint="eastAsia"/>
        <w:b/>
        <w:sz w:val="36"/>
        <w:szCs w:val="36"/>
      </w:rPr>
      <w:t>分析</w:t>
    </w:r>
  </w:p>
  <w:p w14:paraId="31CEE920" w14:textId="77777777" w:rsidR="003C3D4A" w:rsidRPr="00910671" w:rsidRDefault="00A02481" w:rsidP="003C3D4A">
    <w:pPr>
      <w:spacing w:line="500" w:lineRule="exact"/>
      <w:jc w:val="center"/>
      <w:rPr>
        <w:rFonts w:ascii="微軟正黑體" w:eastAsia="微軟正黑體" w:hAnsi="微軟正黑體"/>
        <w:b/>
        <w:sz w:val="28"/>
        <w:szCs w:val="28"/>
      </w:rPr>
    </w:pPr>
    <w:r w:rsidRPr="00910671">
      <w:rPr>
        <w:rFonts w:ascii="微軟正黑體" w:eastAsia="微軟正黑體" w:hAnsi="微軟正黑體" w:hint="eastAsia"/>
        <w:b/>
        <w:sz w:val="32"/>
        <w:szCs w:val="32"/>
      </w:rPr>
      <w:t>10</w:t>
    </w:r>
    <w:r w:rsidR="00FD7E83" w:rsidRPr="00910671">
      <w:rPr>
        <w:rFonts w:ascii="微軟正黑體" w:eastAsia="微軟正黑體" w:hAnsi="微軟正黑體" w:hint="eastAsia"/>
        <w:b/>
        <w:sz w:val="32"/>
        <w:szCs w:val="32"/>
      </w:rPr>
      <w:t>6</w:t>
    </w:r>
    <w:r w:rsidR="00683F2B" w:rsidRPr="00910671">
      <w:rPr>
        <w:rFonts w:ascii="微軟正黑體" w:eastAsia="微軟正黑體" w:hAnsi="微軟正黑體" w:hint="eastAsia"/>
        <w:b/>
        <w:sz w:val="32"/>
        <w:szCs w:val="32"/>
      </w:rPr>
      <w:t>年</w:t>
    </w:r>
    <w:r w:rsidR="000D2A63" w:rsidRPr="00910671">
      <w:rPr>
        <w:rFonts w:ascii="微軟正黑體" w:eastAsia="微軟正黑體" w:hAnsi="微軟正黑體" w:hint="eastAsia"/>
        <w:b/>
        <w:sz w:val="32"/>
        <w:szCs w:val="32"/>
      </w:rPr>
      <w:t>至</w:t>
    </w:r>
    <w:r w:rsidR="003C3D4A" w:rsidRPr="00910671">
      <w:rPr>
        <w:rFonts w:ascii="微軟正黑體" w:eastAsia="微軟正黑體" w:hAnsi="微軟正黑體" w:hint="eastAsia"/>
        <w:b/>
        <w:sz w:val="32"/>
        <w:szCs w:val="32"/>
      </w:rPr>
      <w:t>1</w:t>
    </w:r>
    <w:r w:rsidR="007B352B">
      <w:rPr>
        <w:rFonts w:ascii="微軟正黑體" w:eastAsia="微軟正黑體" w:hAnsi="微軟正黑體" w:hint="eastAsia"/>
        <w:b/>
        <w:sz w:val="32"/>
        <w:szCs w:val="32"/>
      </w:rPr>
      <w:t>10</w:t>
    </w:r>
    <w:r w:rsidR="003C3D4A" w:rsidRPr="00910671">
      <w:rPr>
        <w:rFonts w:ascii="微軟正黑體" w:eastAsia="微軟正黑體" w:hAnsi="微軟正黑體" w:hint="eastAsia"/>
        <w:b/>
        <w:sz w:val="32"/>
        <w:szCs w:val="32"/>
      </w:rPr>
      <w:t>年</w:t>
    </w:r>
    <w:r w:rsidR="00FD7E83" w:rsidRPr="00910671">
      <w:rPr>
        <w:rFonts w:ascii="微軟正黑體" w:eastAsia="微軟正黑體" w:hAnsi="微軟正黑體" w:hint="eastAsia"/>
        <w:b/>
        <w:sz w:val="32"/>
        <w:szCs w:val="32"/>
      </w:rPr>
      <w:t>圖書</w:t>
    </w:r>
    <w:r w:rsidR="00E174A3" w:rsidRPr="00910671">
      <w:rPr>
        <w:rFonts w:ascii="微軟正黑體" w:eastAsia="微軟正黑體" w:hAnsi="微軟正黑體" w:hint="eastAsia"/>
        <w:b/>
        <w:sz w:val="32"/>
        <w:szCs w:val="32"/>
      </w:rPr>
      <w:t>館</w:t>
    </w:r>
    <w:r w:rsidR="00FD7E83" w:rsidRPr="00910671">
      <w:rPr>
        <w:rFonts w:ascii="微軟正黑體" w:eastAsia="微軟正黑體" w:hAnsi="微軟正黑體" w:hint="eastAsia"/>
        <w:b/>
        <w:sz w:val="32"/>
        <w:szCs w:val="32"/>
      </w:rPr>
      <w:t>館藏資源利用</w:t>
    </w:r>
    <w:r w:rsidR="003C3D4A" w:rsidRPr="00910671">
      <w:rPr>
        <w:rFonts w:ascii="微軟正黑體" w:eastAsia="微軟正黑體" w:hAnsi="微軟正黑體" w:hint="eastAsia"/>
        <w:b/>
        <w:sz w:val="32"/>
        <w:szCs w:val="32"/>
      </w:rPr>
      <w:t>分析</w:t>
    </w:r>
  </w:p>
  <w:p w14:paraId="69D24CDC" w14:textId="77777777" w:rsidR="003C3D4A" w:rsidRDefault="003C3D4A" w:rsidP="003C3D4A">
    <w:pPr>
      <w:spacing w:line="400" w:lineRule="exact"/>
      <w:jc w:val="center"/>
      <w:rPr>
        <w:rFonts w:ascii="FZYaoTi"/>
        <w:b/>
        <w:sz w:val="28"/>
        <w:szCs w:val="28"/>
      </w:rPr>
    </w:pPr>
    <w:r>
      <w:rPr>
        <w:rFonts w:ascii="FZYaoTi" w:hint="eastAsia"/>
        <w:b/>
        <w:sz w:val="28"/>
        <w:szCs w:val="28"/>
      </w:rPr>
      <w:t>-</w:t>
    </w:r>
    <w:r>
      <w:rPr>
        <w:rFonts w:ascii="FZYaoTi"/>
        <w:b/>
        <w:sz w:val="28"/>
        <w:szCs w:val="28"/>
      </w:rPr>
      <w:t>---------------------------------------------------------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011347"/>
    <w:multiLevelType w:val="hybridMultilevel"/>
    <w:tmpl w:val="5E86957A"/>
    <w:lvl w:ilvl="0" w:tplc="32E02596">
      <w:start w:val="1"/>
      <w:numFmt w:val="decimal"/>
      <w:lvlText w:val="%1."/>
      <w:lvlJc w:val="left"/>
      <w:pPr>
        <w:ind w:left="131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18" w:hanging="480"/>
      </w:p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1">
    <w:nsid w:val="1BA833D9"/>
    <w:multiLevelType w:val="hybridMultilevel"/>
    <w:tmpl w:val="D736E802"/>
    <w:lvl w:ilvl="0" w:tplc="499EB4C0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51D677A"/>
    <w:multiLevelType w:val="hybridMultilevel"/>
    <w:tmpl w:val="5B10DF26"/>
    <w:lvl w:ilvl="0" w:tplc="0616EA90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F5368E9"/>
    <w:multiLevelType w:val="hybridMultilevel"/>
    <w:tmpl w:val="2BDA9836"/>
    <w:lvl w:ilvl="0" w:tplc="7536073E">
      <w:start w:val="1"/>
      <w:numFmt w:val="decimal"/>
      <w:lvlText w:val="%1."/>
      <w:lvlJc w:val="left"/>
      <w:pPr>
        <w:ind w:left="1318" w:hanging="360"/>
      </w:pPr>
      <w:rPr>
        <w:rFonts w:hint="default"/>
        <w:sz w:val="16"/>
      </w:rPr>
    </w:lvl>
    <w:lvl w:ilvl="1" w:tplc="04090019" w:tentative="1">
      <w:start w:val="1"/>
      <w:numFmt w:val="ideographTraditional"/>
      <w:lvlText w:val="%2、"/>
      <w:lvlJc w:val="left"/>
      <w:pPr>
        <w:ind w:left="1918" w:hanging="480"/>
      </w:p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29E"/>
    <w:rsid w:val="00002E0F"/>
    <w:rsid w:val="00005C9D"/>
    <w:rsid w:val="00005CBD"/>
    <w:rsid w:val="00005EFD"/>
    <w:rsid w:val="0003649F"/>
    <w:rsid w:val="0004150D"/>
    <w:rsid w:val="00044E5D"/>
    <w:rsid w:val="00046A04"/>
    <w:rsid w:val="0005529E"/>
    <w:rsid w:val="00056A74"/>
    <w:rsid w:val="00062703"/>
    <w:rsid w:val="000726BD"/>
    <w:rsid w:val="000766AA"/>
    <w:rsid w:val="000775E8"/>
    <w:rsid w:val="00081647"/>
    <w:rsid w:val="00082204"/>
    <w:rsid w:val="0008500A"/>
    <w:rsid w:val="00086FC4"/>
    <w:rsid w:val="00091016"/>
    <w:rsid w:val="000C05E3"/>
    <w:rsid w:val="000C0A44"/>
    <w:rsid w:val="000C3C3E"/>
    <w:rsid w:val="000C6C83"/>
    <w:rsid w:val="000D2A63"/>
    <w:rsid w:val="000D5BD2"/>
    <w:rsid w:val="000D7EF1"/>
    <w:rsid w:val="000E5F54"/>
    <w:rsid w:val="00100D14"/>
    <w:rsid w:val="001100B0"/>
    <w:rsid w:val="00114206"/>
    <w:rsid w:val="0011441B"/>
    <w:rsid w:val="00135848"/>
    <w:rsid w:val="001358AA"/>
    <w:rsid w:val="00135CC8"/>
    <w:rsid w:val="001378ED"/>
    <w:rsid w:val="00141D42"/>
    <w:rsid w:val="001466A0"/>
    <w:rsid w:val="00151145"/>
    <w:rsid w:val="00152149"/>
    <w:rsid w:val="00154978"/>
    <w:rsid w:val="001742D9"/>
    <w:rsid w:val="00180295"/>
    <w:rsid w:val="00182CA7"/>
    <w:rsid w:val="001A463D"/>
    <w:rsid w:val="001A75C1"/>
    <w:rsid w:val="001C36B1"/>
    <w:rsid w:val="001E09EE"/>
    <w:rsid w:val="001E3FC9"/>
    <w:rsid w:val="001E5960"/>
    <w:rsid w:val="001E79DE"/>
    <w:rsid w:val="00214F1B"/>
    <w:rsid w:val="00221BC7"/>
    <w:rsid w:val="00223EC5"/>
    <w:rsid w:val="00224F67"/>
    <w:rsid w:val="00235434"/>
    <w:rsid w:val="0023691D"/>
    <w:rsid w:val="00253A57"/>
    <w:rsid w:val="002805FC"/>
    <w:rsid w:val="00280BF8"/>
    <w:rsid w:val="00280CC8"/>
    <w:rsid w:val="0028590D"/>
    <w:rsid w:val="002A65EB"/>
    <w:rsid w:val="002B2881"/>
    <w:rsid w:val="002B6690"/>
    <w:rsid w:val="002C6DCF"/>
    <w:rsid w:val="002D4BDF"/>
    <w:rsid w:val="002D609B"/>
    <w:rsid w:val="002E4B19"/>
    <w:rsid w:val="002E6B1C"/>
    <w:rsid w:val="002F516D"/>
    <w:rsid w:val="002F7C31"/>
    <w:rsid w:val="00341262"/>
    <w:rsid w:val="0035670D"/>
    <w:rsid w:val="00371662"/>
    <w:rsid w:val="003850F8"/>
    <w:rsid w:val="003A0BD3"/>
    <w:rsid w:val="003A0C1B"/>
    <w:rsid w:val="003A6C93"/>
    <w:rsid w:val="003C3862"/>
    <w:rsid w:val="003C3D4A"/>
    <w:rsid w:val="003D7EC6"/>
    <w:rsid w:val="003E06E6"/>
    <w:rsid w:val="003E4082"/>
    <w:rsid w:val="003E657B"/>
    <w:rsid w:val="003E6738"/>
    <w:rsid w:val="00417413"/>
    <w:rsid w:val="00420628"/>
    <w:rsid w:val="00424283"/>
    <w:rsid w:val="00424AAF"/>
    <w:rsid w:val="00440D10"/>
    <w:rsid w:val="004544CB"/>
    <w:rsid w:val="004572F1"/>
    <w:rsid w:val="0046049E"/>
    <w:rsid w:val="004651BE"/>
    <w:rsid w:val="00483562"/>
    <w:rsid w:val="00486C15"/>
    <w:rsid w:val="004A1D70"/>
    <w:rsid w:val="004B3EA0"/>
    <w:rsid w:val="004B6CAE"/>
    <w:rsid w:val="004D164E"/>
    <w:rsid w:val="004D3DD9"/>
    <w:rsid w:val="004E0DBD"/>
    <w:rsid w:val="004E302D"/>
    <w:rsid w:val="004E3337"/>
    <w:rsid w:val="004E75FA"/>
    <w:rsid w:val="004F6C9A"/>
    <w:rsid w:val="005130A5"/>
    <w:rsid w:val="0052034A"/>
    <w:rsid w:val="00520CD9"/>
    <w:rsid w:val="00521B70"/>
    <w:rsid w:val="00532C27"/>
    <w:rsid w:val="0053330F"/>
    <w:rsid w:val="0053468B"/>
    <w:rsid w:val="00535EEF"/>
    <w:rsid w:val="005664ED"/>
    <w:rsid w:val="00571A30"/>
    <w:rsid w:val="005732B5"/>
    <w:rsid w:val="00581EBC"/>
    <w:rsid w:val="00594E74"/>
    <w:rsid w:val="005B106D"/>
    <w:rsid w:val="005B335A"/>
    <w:rsid w:val="005B6C9E"/>
    <w:rsid w:val="005B6FD5"/>
    <w:rsid w:val="005C39B5"/>
    <w:rsid w:val="005C3FA8"/>
    <w:rsid w:val="005C58FF"/>
    <w:rsid w:val="005C6A72"/>
    <w:rsid w:val="005E50B7"/>
    <w:rsid w:val="005F1A5C"/>
    <w:rsid w:val="006176F2"/>
    <w:rsid w:val="006256DC"/>
    <w:rsid w:val="006339E2"/>
    <w:rsid w:val="00634F56"/>
    <w:rsid w:val="006364D2"/>
    <w:rsid w:val="006366D0"/>
    <w:rsid w:val="00642C7C"/>
    <w:rsid w:val="00644A8C"/>
    <w:rsid w:val="00644A91"/>
    <w:rsid w:val="006506BA"/>
    <w:rsid w:val="006517A0"/>
    <w:rsid w:val="006547F1"/>
    <w:rsid w:val="00663F7F"/>
    <w:rsid w:val="00665119"/>
    <w:rsid w:val="006651F4"/>
    <w:rsid w:val="00674B6A"/>
    <w:rsid w:val="00674CFB"/>
    <w:rsid w:val="00683F2B"/>
    <w:rsid w:val="006A39DF"/>
    <w:rsid w:val="006B7506"/>
    <w:rsid w:val="006D04AE"/>
    <w:rsid w:val="006D594E"/>
    <w:rsid w:val="006E3977"/>
    <w:rsid w:val="006E47F5"/>
    <w:rsid w:val="006E7A12"/>
    <w:rsid w:val="006F368E"/>
    <w:rsid w:val="006F4A9B"/>
    <w:rsid w:val="007037F6"/>
    <w:rsid w:val="007109AA"/>
    <w:rsid w:val="007127B3"/>
    <w:rsid w:val="0071303D"/>
    <w:rsid w:val="00713B31"/>
    <w:rsid w:val="00714CDD"/>
    <w:rsid w:val="00717862"/>
    <w:rsid w:val="00730B8F"/>
    <w:rsid w:val="00730FDC"/>
    <w:rsid w:val="00731A75"/>
    <w:rsid w:val="00735308"/>
    <w:rsid w:val="00746A01"/>
    <w:rsid w:val="0074709A"/>
    <w:rsid w:val="007615C4"/>
    <w:rsid w:val="00767F75"/>
    <w:rsid w:val="00775A76"/>
    <w:rsid w:val="007807F4"/>
    <w:rsid w:val="007939D4"/>
    <w:rsid w:val="007A52E8"/>
    <w:rsid w:val="007B3006"/>
    <w:rsid w:val="007B352B"/>
    <w:rsid w:val="007E16CB"/>
    <w:rsid w:val="007E5BE3"/>
    <w:rsid w:val="007F02BD"/>
    <w:rsid w:val="007F0FF8"/>
    <w:rsid w:val="008050D6"/>
    <w:rsid w:val="008111BB"/>
    <w:rsid w:val="00811E9F"/>
    <w:rsid w:val="00813986"/>
    <w:rsid w:val="008140F8"/>
    <w:rsid w:val="00817F23"/>
    <w:rsid w:val="00820BD9"/>
    <w:rsid w:val="00826C64"/>
    <w:rsid w:val="00831059"/>
    <w:rsid w:val="008346E5"/>
    <w:rsid w:val="00845779"/>
    <w:rsid w:val="008553ED"/>
    <w:rsid w:val="00856387"/>
    <w:rsid w:val="00860C2F"/>
    <w:rsid w:val="008625EC"/>
    <w:rsid w:val="00872F5B"/>
    <w:rsid w:val="00873970"/>
    <w:rsid w:val="008774BC"/>
    <w:rsid w:val="00880E85"/>
    <w:rsid w:val="00886455"/>
    <w:rsid w:val="008923D6"/>
    <w:rsid w:val="0089315F"/>
    <w:rsid w:val="008973A7"/>
    <w:rsid w:val="008A5907"/>
    <w:rsid w:val="008A77D1"/>
    <w:rsid w:val="008B2066"/>
    <w:rsid w:val="008C2F83"/>
    <w:rsid w:val="008D0C4C"/>
    <w:rsid w:val="008E75A3"/>
    <w:rsid w:val="008F10F8"/>
    <w:rsid w:val="008F212D"/>
    <w:rsid w:val="00910671"/>
    <w:rsid w:val="0091233A"/>
    <w:rsid w:val="009136D1"/>
    <w:rsid w:val="00922A99"/>
    <w:rsid w:val="00935A60"/>
    <w:rsid w:val="00941518"/>
    <w:rsid w:val="00977C93"/>
    <w:rsid w:val="009855F8"/>
    <w:rsid w:val="009953D3"/>
    <w:rsid w:val="009A3DCB"/>
    <w:rsid w:val="009A4AD5"/>
    <w:rsid w:val="009A61BC"/>
    <w:rsid w:val="009B5D61"/>
    <w:rsid w:val="009B6A99"/>
    <w:rsid w:val="009C0592"/>
    <w:rsid w:val="009D0A7D"/>
    <w:rsid w:val="009D0BC9"/>
    <w:rsid w:val="009D265F"/>
    <w:rsid w:val="009D286D"/>
    <w:rsid w:val="009E62D4"/>
    <w:rsid w:val="009E67CE"/>
    <w:rsid w:val="00A02481"/>
    <w:rsid w:val="00A04508"/>
    <w:rsid w:val="00A21748"/>
    <w:rsid w:val="00A22B1D"/>
    <w:rsid w:val="00A32F7F"/>
    <w:rsid w:val="00A51108"/>
    <w:rsid w:val="00A514F5"/>
    <w:rsid w:val="00A5653D"/>
    <w:rsid w:val="00A66CC5"/>
    <w:rsid w:val="00A7571D"/>
    <w:rsid w:val="00A81219"/>
    <w:rsid w:val="00A86A59"/>
    <w:rsid w:val="00A97622"/>
    <w:rsid w:val="00AB1BA5"/>
    <w:rsid w:val="00AB538B"/>
    <w:rsid w:val="00AC68C6"/>
    <w:rsid w:val="00AC7261"/>
    <w:rsid w:val="00AD5473"/>
    <w:rsid w:val="00AE0585"/>
    <w:rsid w:val="00AE0A56"/>
    <w:rsid w:val="00AE0ADD"/>
    <w:rsid w:val="00AE1207"/>
    <w:rsid w:val="00AF53A7"/>
    <w:rsid w:val="00AF77CB"/>
    <w:rsid w:val="00B07974"/>
    <w:rsid w:val="00B135CA"/>
    <w:rsid w:val="00B1390F"/>
    <w:rsid w:val="00B22C98"/>
    <w:rsid w:val="00B25A3D"/>
    <w:rsid w:val="00B55ABC"/>
    <w:rsid w:val="00B57D35"/>
    <w:rsid w:val="00B609E2"/>
    <w:rsid w:val="00B67C79"/>
    <w:rsid w:val="00B71DFD"/>
    <w:rsid w:val="00B74CE2"/>
    <w:rsid w:val="00B777D9"/>
    <w:rsid w:val="00B81A5B"/>
    <w:rsid w:val="00B83328"/>
    <w:rsid w:val="00B85CC0"/>
    <w:rsid w:val="00B935EB"/>
    <w:rsid w:val="00B97795"/>
    <w:rsid w:val="00BA0141"/>
    <w:rsid w:val="00BB2B30"/>
    <w:rsid w:val="00BC65F1"/>
    <w:rsid w:val="00BE2738"/>
    <w:rsid w:val="00C06614"/>
    <w:rsid w:val="00C109E2"/>
    <w:rsid w:val="00C23AFB"/>
    <w:rsid w:val="00C31D49"/>
    <w:rsid w:val="00C502F2"/>
    <w:rsid w:val="00C56642"/>
    <w:rsid w:val="00C609B3"/>
    <w:rsid w:val="00C700F9"/>
    <w:rsid w:val="00C81DE4"/>
    <w:rsid w:val="00C936F1"/>
    <w:rsid w:val="00C93E4D"/>
    <w:rsid w:val="00CA29F4"/>
    <w:rsid w:val="00CA2F13"/>
    <w:rsid w:val="00CB0B75"/>
    <w:rsid w:val="00CD33E7"/>
    <w:rsid w:val="00CD4803"/>
    <w:rsid w:val="00CE5CB5"/>
    <w:rsid w:val="00CF7D5B"/>
    <w:rsid w:val="00D067DC"/>
    <w:rsid w:val="00D12F06"/>
    <w:rsid w:val="00D27116"/>
    <w:rsid w:val="00D31611"/>
    <w:rsid w:val="00D46DAA"/>
    <w:rsid w:val="00D47F01"/>
    <w:rsid w:val="00D55225"/>
    <w:rsid w:val="00D5565F"/>
    <w:rsid w:val="00D62346"/>
    <w:rsid w:val="00D70AEE"/>
    <w:rsid w:val="00D738C4"/>
    <w:rsid w:val="00D80F8D"/>
    <w:rsid w:val="00D85FB4"/>
    <w:rsid w:val="00D96892"/>
    <w:rsid w:val="00D96FC7"/>
    <w:rsid w:val="00DA10B5"/>
    <w:rsid w:val="00DB0780"/>
    <w:rsid w:val="00DB586F"/>
    <w:rsid w:val="00DC40BA"/>
    <w:rsid w:val="00DD16D4"/>
    <w:rsid w:val="00DD2778"/>
    <w:rsid w:val="00DD3C9B"/>
    <w:rsid w:val="00DE3D0C"/>
    <w:rsid w:val="00DE74C1"/>
    <w:rsid w:val="00DF0FBE"/>
    <w:rsid w:val="00DF1B75"/>
    <w:rsid w:val="00DF6054"/>
    <w:rsid w:val="00DF608B"/>
    <w:rsid w:val="00E13944"/>
    <w:rsid w:val="00E14E02"/>
    <w:rsid w:val="00E174A3"/>
    <w:rsid w:val="00E32508"/>
    <w:rsid w:val="00E377B9"/>
    <w:rsid w:val="00E37A86"/>
    <w:rsid w:val="00E52166"/>
    <w:rsid w:val="00E52576"/>
    <w:rsid w:val="00E56A4A"/>
    <w:rsid w:val="00E6685C"/>
    <w:rsid w:val="00E73EFD"/>
    <w:rsid w:val="00E7441F"/>
    <w:rsid w:val="00E830F2"/>
    <w:rsid w:val="00E90994"/>
    <w:rsid w:val="00E90C0C"/>
    <w:rsid w:val="00E9119C"/>
    <w:rsid w:val="00EA210F"/>
    <w:rsid w:val="00EB240F"/>
    <w:rsid w:val="00EB6EB7"/>
    <w:rsid w:val="00EB769E"/>
    <w:rsid w:val="00EB7A82"/>
    <w:rsid w:val="00EC2F0C"/>
    <w:rsid w:val="00ED416B"/>
    <w:rsid w:val="00ED4793"/>
    <w:rsid w:val="00ED6569"/>
    <w:rsid w:val="00EE235F"/>
    <w:rsid w:val="00EE297B"/>
    <w:rsid w:val="00EE3F7A"/>
    <w:rsid w:val="00EF3E0D"/>
    <w:rsid w:val="00F1336D"/>
    <w:rsid w:val="00F319BF"/>
    <w:rsid w:val="00F33A8A"/>
    <w:rsid w:val="00F62EBB"/>
    <w:rsid w:val="00F6693E"/>
    <w:rsid w:val="00F75F2F"/>
    <w:rsid w:val="00F7669D"/>
    <w:rsid w:val="00F76D12"/>
    <w:rsid w:val="00F87030"/>
    <w:rsid w:val="00F9007A"/>
    <w:rsid w:val="00F95D87"/>
    <w:rsid w:val="00F9626F"/>
    <w:rsid w:val="00F97F6C"/>
    <w:rsid w:val="00FA13EE"/>
    <w:rsid w:val="00FA34AB"/>
    <w:rsid w:val="00FC021C"/>
    <w:rsid w:val="00FD14A2"/>
    <w:rsid w:val="00FD4C44"/>
    <w:rsid w:val="00FD668B"/>
    <w:rsid w:val="00FD77E5"/>
    <w:rsid w:val="00FD7E83"/>
    <w:rsid w:val="00FE4CB7"/>
    <w:rsid w:val="00FF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A09FB6"/>
  <w15:docId w15:val="{E377F4BF-1546-4CA7-9507-B8C697B09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2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29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C3D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C3D4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C3D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C3D4A"/>
    <w:rPr>
      <w:sz w:val="20"/>
      <w:szCs w:val="20"/>
    </w:rPr>
  </w:style>
  <w:style w:type="paragraph" w:styleId="a8">
    <w:name w:val="Note Heading"/>
    <w:basedOn w:val="a"/>
    <w:next w:val="a"/>
    <w:link w:val="a9"/>
    <w:uiPriority w:val="99"/>
    <w:unhideWhenUsed/>
    <w:rsid w:val="008346E5"/>
    <w:pPr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a9">
    <w:name w:val="註釋標題 字元"/>
    <w:basedOn w:val="a0"/>
    <w:link w:val="a8"/>
    <w:uiPriority w:val="99"/>
    <w:rsid w:val="008346E5"/>
    <w:rPr>
      <w:rFonts w:ascii="標楷體" w:eastAsia="標楷體" w:hAnsi="標楷體"/>
      <w:b/>
      <w:sz w:val="36"/>
      <w:szCs w:val="36"/>
    </w:rPr>
  </w:style>
  <w:style w:type="paragraph" w:styleId="aa">
    <w:name w:val="Closing"/>
    <w:basedOn w:val="a"/>
    <w:link w:val="ab"/>
    <w:uiPriority w:val="99"/>
    <w:unhideWhenUsed/>
    <w:rsid w:val="008346E5"/>
    <w:pPr>
      <w:ind w:leftChars="1800" w:left="100"/>
    </w:pPr>
    <w:rPr>
      <w:rFonts w:ascii="標楷體" w:eastAsia="標楷體" w:hAnsi="標楷體"/>
      <w:b/>
      <w:sz w:val="36"/>
      <w:szCs w:val="36"/>
    </w:rPr>
  </w:style>
  <w:style w:type="character" w:customStyle="1" w:styleId="ab">
    <w:name w:val="結語 字元"/>
    <w:basedOn w:val="a0"/>
    <w:link w:val="aa"/>
    <w:uiPriority w:val="99"/>
    <w:rsid w:val="008346E5"/>
    <w:rPr>
      <w:rFonts w:ascii="標楷體" w:eastAsia="標楷體" w:hAnsi="標楷體"/>
      <w:b/>
      <w:sz w:val="36"/>
      <w:szCs w:val="36"/>
    </w:rPr>
  </w:style>
  <w:style w:type="character" w:styleId="ac">
    <w:name w:val="Hyperlink"/>
    <w:basedOn w:val="a0"/>
    <w:uiPriority w:val="99"/>
    <w:unhideWhenUsed/>
    <w:rsid w:val="00FA34A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8E75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8E75A3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FollowedHyperlink"/>
    <w:basedOn w:val="a0"/>
    <w:uiPriority w:val="99"/>
    <w:semiHidden/>
    <w:unhideWhenUsed/>
    <w:rsid w:val="002C6DCF"/>
    <w:rPr>
      <w:color w:val="954F72" w:themeColor="followed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DF608B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F608B"/>
  </w:style>
  <w:style w:type="character" w:customStyle="1" w:styleId="af2">
    <w:name w:val="註解文字 字元"/>
    <w:basedOn w:val="a0"/>
    <w:link w:val="af1"/>
    <w:uiPriority w:val="99"/>
    <w:semiHidden/>
    <w:rsid w:val="00DF608B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F608B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DF6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418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DEB13-F1EE-45CA-8D24-AA2C5FE16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271</Words>
  <Characters>1546</Characters>
  <Application>Microsoft Office Word</Application>
  <DocSecurity>0</DocSecurity>
  <Lines>12</Lines>
  <Paragraphs>3</Paragraphs>
  <ScaleCrop>false</ScaleCrop>
  <Company>jzit Computer</Company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陳仙女</dc:creator>
  <cp:lastModifiedBy>user</cp:lastModifiedBy>
  <cp:revision>3</cp:revision>
  <cp:lastPrinted>2022-07-28T09:15:00Z</cp:lastPrinted>
  <dcterms:created xsi:type="dcterms:W3CDTF">2022-08-15T09:17:00Z</dcterms:created>
  <dcterms:modified xsi:type="dcterms:W3CDTF">2022-08-15T09:18:00Z</dcterms:modified>
</cp:coreProperties>
</file>